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A6" w:rsidRPr="002943A6" w:rsidRDefault="002943A6" w:rsidP="002943A6">
      <w:pPr>
        <w:numPr>
          <w:ilvl w:val="12"/>
          <w:numId w:val="0"/>
        </w:numPr>
        <w:tabs>
          <w:tab w:val="left" w:pos="426"/>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bookmarkStart w:id="0" w:name="_GoBack"/>
      <w:bookmarkEnd w:id="0"/>
      <w:r w:rsidRPr="002943A6">
        <w:rPr>
          <w:rFonts w:ascii="Times New Roman" w:eastAsia="Times New Roman" w:hAnsi="Times New Roman" w:cs="Times New Roman"/>
          <w:sz w:val="18"/>
          <w:szCs w:val="18"/>
          <w:lang w:eastAsia="hr-HR"/>
        </w:rPr>
        <w:t xml:space="preserve">Na temelju članka 9a. Zakona o financiranju javnih potreba u kulturi („Narodne novine“ broj: 47/90, 27/93 i 38/09), Članka 32. Zakona o udrugama („N. N“ br. 74/14), Članka 3., st. 2 Uredbe o kriterijima, mjerilima i postupcima financiranja i ugovaranja programa i projekata od interesa za opće dobro koje provode udruge („N. N“ 26/15), Članka 11. Odluke o kriterijima za određivanje prioriteta za dodjelu financijskih sredstava programima i projektima od posebnog interesa za Grad Otočac ("Službeni vjesnik Grada Otočca" br. 3/15)   i Članka 27. Statuta Grada Otočca (“Službeni vjesnik Grada Otočca” broj 1/13 i 1/16), Gradsko vijeće Grada Otočca na </w:t>
      </w:r>
      <w:r w:rsidRPr="002943A6">
        <w:rPr>
          <w:rFonts w:ascii="Times New Roman" w:eastAsia="Times New Roman" w:hAnsi="Times New Roman" w:cs="Times New Roman"/>
          <w:sz w:val="18"/>
          <w:szCs w:val="18"/>
          <w:lang w:eastAsia="hr-HR"/>
        </w:rPr>
        <w:softHyphen/>
        <w:t>19. sjednici održanoj 15. prosinca 2016. god. donosi</w:t>
      </w:r>
    </w:p>
    <w:p w:rsidR="002943A6" w:rsidRPr="002943A6" w:rsidRDefault="002943A6" w:rsidP="002943A6">
      <w:pPr>
        <w:keepNext/>
        <w:widowControl w:val="0"/>
        <w:numPr>
          <w:ilvl w:val="12"/>
          <w:numId w:val="0"/>
        </w:numPr>
        <w:tabs>
          <w:tab w:val="left" w:pos="6237"/>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P R O G R A M </w:t>
      </w:r>
    </w:p>
    <w:p w:rsidR="002943A6" w:rsidRPr="002943A6" w:rsidRDefault="002943A6" w:rsidP="002943A6">
      <w:pPr>
        <w:keepNext/>
        <w:widowControl w:val="0"/>
        <w:numPr>
          <w:ilvl w:val="12"/>
          <w:numId w:val="0"/>
        </w:numPr>
        <w:tabs>
          <w:tab w:val="left" w:pos="6237"/>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javnih potreba Grada Otočca u kulturi za 2017. godinu</w:t>
      </w:r>
    </w:p>
    <w:p w:rsidR="002943A6" w:rsidRPr="002943A6" w:rsidRDefault="002943A6" w:rsidP="002943A6">
      <w:pPr>
        <w:numPr>
          <w:ilvl w:val="12"/>
          <w:numId w:val="0"/>
        </w:numPr>
        <w:tabs>
          <w:tab w:val="left" w:pos="851"/>
          <w:tab w:val="left" w:pos="623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1.</w:t>
      </w:r>
    </w:p>
    <w:p w:rsidR="002943A6" w:rsidRPr="002943A6" w:rsidRDefault="002943A6" w:rsidP="002943A6">
      <w:pPr>
        <w:numPr>
          <w:ilvl w:val="12"/>
          <w:numId w:val="0"/>
        </w:numPr>
        <w:tabs>
          <w:tab w:val="left" w:pos="426"/>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Programom javnih potreba u kulturi utvrđuju se aktivnosti, poslovi i djelatnosti u kulturi  u svrhu promicanja kulturnih vrijednosti, njegovanja kulturne baštine i stvaranja kulturnog ozračja u Gradu Otočcu. Planirana sredstva u Proračunu Grada Otočca namjenski će se koristiti u 2017. godini za sljedeće aktivnosti: </w:t>
      </w:r>
    </w:p>
    <w:p w:rsidR="002943A6" w:rsidRPr="002943A6" w:rsidRDefault="002943A6" w:rsidP="002943A6">
      <w:pPr>
        <w:numPr>
          <w:ilvl w:val="12"/>
          <w:numId w:val="0"/>
        </w:numPr>
        <w:tabs>
          <w:tab w:val="left" w:pos="851"/>
        </w:tabs>
        <w:spacing w:after="0" w:line="240" w:lineRule="auto"/>
        <w:ind w:left="851"/>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 djelatnosti i programi ustanova u kulturi,</w:t>
      </w:r>
    </w:p>
    <w:p w:rsidR="002943A6" w:rsidRPr="002943A6" w:rsidRDefault="002943A6" w:rsidP="002943A6">
      <w:pPr>
        <w:numPr>
          <w:ilvl w:val="12"/>
          <w:numId w:val="0"/>
        </w:numPr>
        <w:tabs>
          <w:tab w:val="left" w:pos="6237"/>
        </w:tabs>
        <w:spacing w:after="0" w:line="240" w:lineRule="auto"/>
        <w:ind w:left="9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2. promicanje kulture i razvoj kulturnog amaterizma,</w:t>
      </w:r>
    </w:p>
    <w:p w:rsidR="002943A6" w:rsidRPr="002943A6" w:rsidRDefault="002943A6" w:rsidP="002943A6">
      <w:pPr>
        <w:numPr>
          <w:ilvl w:val="12"/>
          <w:numId w:val="0"/>
        </w:numPr>
        <w:tabs>
          <w:tab w:val="left" w:pos="6237"/>
        </w:tabs>
        <w:spacing w:after="0" w:line="240" w:lineRule="auto"/>
        <w:ind w:left="9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3. poticanje i organiziranje posebnih programa u kulturi,</w:t>
      </w:r>
    </w:p>
    <w:p w:rsidR="002943A6" w:rsidRPr="002943A6" w:rsidRDefault="002943A6" w:rsidP="002943A6">
      <w:pPr>
        <w:numPr>
          <w:ilvl w:val="12"/>
          <w:numId w:val="0"/>
        </w:numPr>
        <w:tabs>
          <w:tab w:val="left" w:pos="6237"/>
        </w:tabs>
        <w:spacing w:after="0" w:line="240" w:lineRule="auto"/>
        <w:ind w:left="9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4. kulturne manifestacije u organizaciji ili pod pokroviteljstvom Grada,</w:t>
      </w:r>
    </w:p>
    <w:p w:rsidR="002943A6" w:rsidRPr="002943A6" w:rsidRDefault="002943A6" w:rsidP="002943A6">
      <w:pPr>
        <w:numPr>
          <w:ilvl w:val="12"/>
          <w:numId w:val="0"/>
        </w:numPr>
        <w:tabs>
          <w:tab w:val="left" w:pos="6237"/>
        </w:tabs>
        <w:spacing w:after="0" w:line="240" w:lineRule="auto"/>
        <w:ind w:left="9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5. zaštita spomenika kulture,</w:t>
      </w:r>
    </w:p>
    <w:p w:rsidR="002943A6" w:rsidRPr="002943A6" w:rsidRDefault="002943A6" w:rsidP="002943A6">
      <w:pPr>
        <w:numPr>
          <w:ilvl w:val="12"/>
          <w:numId w:val="0"/>
        </w:numPr>
        <w:tabs>
          <w:tab w:val="left" w:pos="6237"/>
        </w:tabs>
        <w:spacing w:after="0" w:line="240" w:lineRule="auto"/>
        <w:ind w:left="9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6. tekuće donacije vjerskim zajednicama i</w:t>
      </w:r>
    </w:p>
    <w:p w:rsidR="002943A6" w:rsidRPr="002943A6" w:rsidRDefault="002943A6" w:rsidP="002943A6">
      <w:pPr>
        <w:numPr>
          <w:ilvl w:val="12"/>
          <w:numId w:val="0"/>
        </w:numPr>
        <w:tabs>
          <w:tab w:val="left" w:pos="6237"/>
        </w:tabs>
        <w:spacing w:after="0" w:line="240" w:lineRule="auto"/>
        <w:ind w:left="9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7. stipendiranje studenata </w:t>
      </w:r>
    </w:p>
    <w:p w:rsidR="002943A6" w:rsidRPr="002943A6" w:rsidRDefault="002943A6" w:rsidP="002943A6">
      <w:pPr>
        <w:numPr>
          <w:ilvl w:val="12"/>
          <w:numId w:val="0"/>
        </w:numPr>
        <w:tabs>
          <w:tab w:val="left" w:pos="4111"/>
          <w:tab w:val="left" w:pos="623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2.</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 NA PODRUČJU GRADA OTOČCA DJELUJU DVIJE USTANOVE U KULTURI:</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p>
    <w:p w:rsidR="002943A6" w:rsidRPr="002943A6" w:rsidRDefault="002943A6" w:rsidP="002943A6">
      <w:pPr>
        <w:numPr>
          <w:ilvl w:val="0"/>
          <w:numId w:val="12"/>
        </w:numPr>
        <w:tabs>
          <w:tab w:val="left" w:pos="851"/>
          <w:tab w:val="left" w:pos="6237"/>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Gacko pučko otvoreno učilište Otočac i </w:t>
      </w:r>
    </w:p>
    <w:p w:rsidR="002943A6" w:rsidRPr="002943A6" w:rsidRDefault="002943A6" w:rsidP="002943A6">
      <w:pPr>
        <w:numPr>
          <w:ilvl w:val="0"/>
          <w:numId w:val="12"/>
        </w:numPr>
        <w:tabs>
          <w:tab w:val="left" w:pos="851"/>
          <w:tab w:val="left" w:pos="6237"/>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Javna ustanova Narodna knjižnica Otočac.</w:t>
      </w:r>
    </w:p>
    <w:p w:rsidR="002943A6" w:rsidRPr="002943A6" w:rsidRDefault="002943A6" w:rsidP="002943A6">
      <w:pPr>
        <w:numPr>
          <w:ilvl w:val="12"/>
          <w:numId w:val="0"/>
        </w:numPr>
        <w:tabs>
          <w:tab w:val="left" w:pos="284"/>
          <w:tab w:val="left" w:pos="851"/>
          <w:tab w:val="left" w:pos="623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I. Gacko pučko otvoreno učilište Otočac</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Gacko pučko otvoreno učilište Otočac (u daljnjem tekstu Učilište) je javna ustanova za naobrazbu i kulturu koja djeluje od 1962. godine kada je osnovana. Djeluje u zgradi koja je spomenik kulture od nacionalnog značaja i koja je od 1986. godine u vlasništvu Hrvatskog sabora. U Učilištu se prikazuju kazališne i druge predstave, raznovrsni sadržaji kulture i obrazovanja, ugošćuju se eminentni znanstvenici, umjetnici, pisci, ljubitelji i izvođači  kulturno - umjetničkog amaterizma.</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Od svog osnutka do danas Učilište se potvrđuje kao čuvar lokalne kulturno - povijesne baštine koju afirmira u svekolikosti hrvatskog kulturnog života, a sudjeluje i u obilježavanju svih značajnijih datuma i prigoda u društvenom životu Grada Otočca i šire.</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Osim za redovnu djelatnost Učilište svoj prostor ustupa i ostalim zainteresiranim subjektima, bilo da samostalno organiziraju pojedina događanja ili u suradnji s Učilištem.</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U sastavu Učilišta djeluju: Muzej Gacke, Folklorno društvo "Otočac", tamburaška sekcija, dječji pjevački zbor i Amatersko kazalište „ Arupium“  u  2015. godini obnovljena je i kinotečna djelatnost. </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U Učilištu se izvodi nastava i edukacija u sviranju žičanih glazbenih instrumenata i glasovira i to prema programu osnovne glazbene škole, a verifikacija se obavlja u suradnji sa Glazbenom školom Vjenceslava Novaka u Senju. U Učilištu se prikazuju kazališne i druge predstave, raznovrsni sadržaji kulture i obrazovanja, ugošćuju eminentni znanstvenici i pisc, ljubitelji i izvođači kulturno-umjetničkog amaterizma, raznovrsni umjetnici te brojna imena iz hrvatskog kulturnog života. </w:t>
      </w:r>
    </w:p>
    <w:p w:rsidR="002943A6" w:rsidRPr="002943A6" w:rsidRDefault="002943A6" w:rsidP="002943A6">
      <w:pPr>
        <w:numPr>
          <w:ilvl w:val="12"/>
          <w:numId w:val="0"/>
        </w:numPr>
        <w:tabs>
          <w:tab w:val="left" w:pos="426"/>
          <w:tab w:val="left" w:pos="851"/>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ab/>
        <w:t xml:space="preserve"> </w:t>
      </w:r>
    </w:p>
    <w:p w:rsidR="002943A6" w:rsidRPr="002943A6" w:rsidRDefault="002943A6" w:rsidP="002943A6">
      <w:pPr>
        <w:numPr>
          <w:ilvl w:val="12"/>
          <w:numId w:val="0"/>
        </w:numPr>
        <w:tabs>
          <w:tab w:val="left" w:pos="1134"/>
          <w:tab w:val="left" w:pos="2694"/>
          <w:tab w:val="left" w:pos="6237"/>
        </w:tabs>
        <w:spacing w:after="0" w:line="240" w:lineRule="auto"/>
        <w:jc w:val="both"/>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b/>
          <w:i/>
          <w:sz w:val="18"/>
          <w:szCs w:val="18"/>
          <w:lang w:eastAsia="hr-HR"/>
        </w:rPr>
        <w:t>PROGRAM AKTIVNOSTI PODIJELJEN JE PO  DJELATNOSTIMA</w:t>
      </w:r>
    </w:p>
    <w:p w:rsidR="002943A6" w:rsidRPr="002943A6" w:rsidRDefault="002943A6" w:rsidP="002943A6">
      <w:pPr>
        <w:numPr>
          <w:ilvl w:val="12"/>
          <w:numId w:val="0"/>
        </w:numPr>
        <w:tabs>
          <w:tab w:val="left" w:pos="1134"/>
          <w:tab w:val="left" w:pos="2694"/>
          <w:tab w:val="left" w:pos="6237"/>
        </w:tabs>
        <w:spacing w:after="0" w:line="240" w:lineRule="auto"/>
        <w:jc w:val="both"/>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b/>
          <w:i/>
          <w:sz w:val="18"/>
          <w:szCs w:val="18"/>
          <w:lang w:eastAsia="hr-HR"/>
        </w:rPr>
        <w:t>1.1.  Muzej  Gacke</w:t>
      </w:r>
      <w:r w:rsidRPr="002943A6">
        <w:rPr>
          <w:rFonts w:ascii="Times New Roman" w:eastAsia="Times New Roman" w:hAnsi="Times New Roman" w:cs="Times New Roman"/>
          <w:sz w:val="18"/>
          <w:szCs w:val="18"/>
          <w:lang w:eastAsia="hr-HR"/>
        </w:rPr>
        <w:t xml:space="preserve"> - čuva i prezentira prikupljenu vrijednu građu i dokumentaciju o prošlosti i sadašnjosti Gacke i Otočca. Stalne postave u Muzeju su: Arheološko – Japodska zbirka, Etnografska zbirka, Memorijalna zbirka Stojana Aralice, Povijesna zbirka, Kulturno - povijesna zbirka i Likovna zbirka.</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Program rada Muzeja za 2017. godinu obuhvaća: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sabiranje muzejskih predmeta putem arheoloških istraživanja, kupnjom ili darivanjem,</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obrada novih predmeta i uvođenje predmeta u program primarne muzejske dokumentacije M++, obrada sekundarne građe i formiranje novih fondova u programu sekundarne muzejske dokumentacije S++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vođenje redovite brige o uvjetima čuvanja i o stanju muzejske građe i dokumentacije,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provođenje preventivne zaštite predmeta,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popunjavanje nove arheoloških zbirke,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izrada višejezičnog audiovodiča za Muzej Gacke pomoću platforme </w:t>
      </w:r>
      <w:r w:rsidRPr="002943A6">
        <w:rPr>
          <w:rFonts w:ascii="Times New Roman" w:eastAsia="Times New Roman" w:hAnsi="Times New Roman" w:cs="Times New Roman"/>
          <w:i/>
          <w:sz w:val="18"/>
          <w:szCs w:val="18"/>
          <w:lang w:eastAsia="hr-HR"/>
        </w:rPr>
        <w:t>izi. travel</w:t>
      </w:r>
      <w:r w:rsidRPr="002943A6">
        <w:rPr>
          <w:rFonts w:ascii="Times New Roman" w:eastAsia="Times New Roman" w:hAnsi="Times New Roman" w:cs="Times New Roman"/>
          <w:sz w:val="18"/>
          <w:szCs w:val="18"/>
          <w:lang w:eastAsia="hr-HR"/>
        </w:rPr>
        <w:t>,</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redizajn arheološkog dijela stalnog postava Muzeja Gacke- stalna izložba „900 godina grada Otočca“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nastavljanje arheoloških istraživanja na lokalitetu Otočac (stari grad), u skladu s odobrenim sredstvima Ministarstva kulture RH,</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uređenje okoliša na zaštićenim muzejskim lokalitetima – crkva sv. Marka u Podumu i Mitrej na lokaciji Prozor- Oltari</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12.  Noći muzeja 27. siječnja 2017. Godine na temu „Glazba, glazbeni geniji i njihov utjecaj na društvo</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sudjelovanje u edukativnoj akciji povodom Međunarodnog dana muzeja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održavanje 11. Likovne kolonije Likom Gacke krajem svibnja – izložba, kolonija radionica - i predstavljanje kataloga radova nastalih od 6. do 10. Likovne kolonije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organiziranje i postavljanje izložbi uz pripremu i tisak popratnih materijala u siječnju povodom Noći muzeja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organiziranje ciklusa izložbi „Lokalni umjetnici u Muzeju“ u ožujku i listopadu</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organiziranje ciklusa izložbi o industrijskoj baštini</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organiziranje izložbe radova 11. Likovne kolonije i prezentacija kataloga o 10. Likovne kolonije LIKOM Gacke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lastRenderedPageBreak/>
        <w:t>organiziranje gostujuće izložbe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trodnevne edukativno - kreativne radionice kroz godinu: uskrsne i zimske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radionica izrade japodskih predmeta od brzosušeće gline: dvodnevna ljetna i dvotjedna jesenska radionica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radionica pripreme sira škripavca u okviru programa zaštite nematerijalne kulturne baštine koja će se održati u lipnju u sklopu Smotre folklora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stručno vođenje kroz muzejske postave prilikom pojedinačnih ili organiziranih posjeta učeničkih, turističkih i studijskih grupa,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priprema i tisak muzejskih ulaznica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tisak kataloga 10. Likovnoj koloniji LIKOM Gacke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priprema i tiskanje materijala vezanih uz izložbe i događanja (informativni letci, katalozi, pozivnice, plakati i sl.)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priprema i tisak muzejske publikacije za djecu „4KIDS“</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ponovni tisak kataloga Etnografske zbirke Muzeja Gacke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zaprimanje, nabava i obrada knjižne građe, kategoriziranje građe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nastavak stvaranja digitalnog kataloga knjižnih naslova u svrhu lakšeg pretraživanja knjižnog fonda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ustupanje knjižne građe na zahtjev</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moderiranje i sudjelovanje u sadržajima odnosa s javnošću</w:t>
      </w:r>
    </w:p>
    <w:p w:rsidR="002943A6" w:rsidRPr="002943A6" w:rsidRDefault="002943A6" w:rsidP="002943A6">
      <w:pPr>
        <w:tabs>
          <w:tab w:val="left" w:pos="426"/>
          <w:tab w:val="left" w:pos="2694"/>
          <w:tab w:val="left" w:pos="6237"/>
        </w:tabs>
        <w:overflowPunct w:val="0"/>
        <w:autoSpaceDE w:val="0"/>
        <w:autoSpaceDN w:val="0"/>
        <w:adjustRightInd w:val="0"/>
        <w:spacing w:after="0" w:line="240" w:lineRule="auto"/>
        <w:ind w:left="900"/>
        <w:jc w:val="both"/>
        <w:textAlignment w:val="baseline"/>
        <w:rPr>
          <w:rFonts w:ascii="Times New Roman" w:eastAsia="Times New Roman" w:hAnsi="Times New Roman" w:cs="Times New Roman"/>
          <w:sz w:val="18"/>
          <w:szCs w:val="18"/>
          <w:lang w:eastAsia="hr-HR"/>
        </w:rPr>
      </w:pPr>
    </w:p>
    <w:p w:rsidR="002943A6" w:rsidRPr="002943A6" w:rsidRDefault="002943A6" w:rsidP="002943A6">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1.2. Kulturno-umjetnički amaterizam</w:t>
      </w:r>
    </w:p>
    <w:p w:rsidR="002943A6" w:rsidRPr="002943A6" w:rsidRDefault="002943A6" w:rsidP="002943A6">
      <w:pPr>
        <w:tabs>
          <w:tab w:val="left" w:pos="426"/>
          <w:tab w:val="left" w:pos="720"/>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Program rada za 2017. godinu podijeljen je po sekcijama i obuhvaća:</w:t>
      </w:r>
    </w:p>
    <w:p w:rsidR="002943A6" w:rsidRPr="002943A6" w:rsidRDefault="002943A6" w:rsidP="002943A6">
      <w:pPr>
        <w:tabs>
          <w:tab w:val="left" w:pos="426"/>
          <w:tab w:val="left" w:pos="720"/>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 xml:space="preserve">1.2.1.) Tamburaški orkestar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nastavak kontinuiranog rada tamburaškog orkestra,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održavanje redovnih priprema, proba (zasebno i skupno uvježbavanje), raspisivanje partitura i dionica, nabava novih partitura,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rad sa zainteresiranim sviračima za potrebe Folklornog društva „Otočac“ i razrada repertoara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obrazovanje članova koji polažu ispite po programu osnovne glazbene škole za (1., 2., 3., 4., i 5.  razred),</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održavanje završnog ispita početkom srpnja u prostorijama Učilišta pred stručnom  komisijom Glazbene škole Vjenceslava Novaka iz Senja,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tamburaški recital za roditelje i građanstvo u mjesecu srpnju,</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tradicionalni cjelovečernji koncert 30. prosinca 2017.g. povodom Božićnih i Novogodišnjih blagdana,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nabava novih partitura za potrebe orkestra,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nabava glazbenih instrumenata, repariranje postojećih instrumenata i nabava ostalih materijala potrebnih za rad sekcije (žice, trzalice, metronomi, notni stalci, notna i ostala glazbena literatura, koferi i futrole za glazbala).</w:t>
      </w:r>
    </w:p>
    <w:p w:rsidR="002943A6" w:rsidRPr="002943A6" w:rsidRDefault="002943A6" w:rsidP="002943A6">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1.2.2.) Folklorno društvo "Otočac"</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uvježbavanje običaja i napjeva s područja Gacke i Like na probama koje se održavaju dva puta tjedno,</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postavljanje izvornih koreografija ( žetva, svadba, čijanje) i obnavljanje postojećih koreografija,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održavanje samostalnih nastupa u okviru manifestacija koje organizira Učilište,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koncert povodom obljetnice Folklornog društva „Otočac“ u studenom,</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održavanje radionica tradicijskih znanja i vještina,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sudjelovanje na 18. smotri folklora Otočac 2017.</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Jedno gostovanje u okviru međunarodne kulturne suradnje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gostovanje na smotrama i drugim manifestacijama unutar Hrvatske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nastupi u povodu obilježavanja važnijih datuma od značaja za Grad Otočac i Ličko-senjsku županiju,</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daljnje intenziviranje rada i održavanje proba s dječjom folklornom skupinom,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snimanje medijskog materijala za potrebe prezentacije tradicijskih napjeva i običajima, u svrhu promidžbe folklornog društva te tradicijske baštine ovog kraja i</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prikupljanje materijala i terensko istraživanje vezano za tradicijske pjesme, plesove i običaje.</w:t>
      </w:r>
    </w:p>
    <w:p w:rsidR="002943A6" w:rsidRPr="002943A6" w:rsidRDefault="002943A6" w:rsidP="002943A6">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1.2.3.) Amatersko kazalište „ARUPIUM“</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nastavak kontinuiranog rada, priprema predstava, scenografije i kostimografije </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tijekom 2017. godine pripremit će dvije nove predstave, s mogućnošću upriličenja  repriza već izvedenih predstava</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sudjelovanje na Županijskoj smotri i selekciji hrvatskih kazališnih amatera u organizaciji Hrvatskog sabora kulture</w:t>
      </w:r>
    </w:p>
    <w:p w:rsidR="002943A6" w:rsidRPr="002943A6" w:rsidRDefault="002943A6" w:rsidP="002943A6">
      <w:pPr>
        <w:numPr>
          <w:ilvl w:val="0"/>
          <w:numId w:val="6"/>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osim izvođenja u Otočcu, moguće je i gostovanje u drugim gradovima.</w:t>
      </w:r>
    </w:p>
    <w:p w:rsidR="002943A6" w:rsidRPr="002943A6" w:rsidRDefault="002943A6" w:rsidP="002943A6">
      <w:pPr>
        <w:tabs>
          <w:tab w:val="left" w:pos="180"/>
          <w:tab w:val="left" w:pos="360"/>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1.2.4.) Kazališne predstave</w:t>
      </w:r>
    </w:p>
    <w:p w:rsidR="002943A6" w:rsidRPr="002943A6" w:rsidRDefault="002943A6" w:rsidP="002943A6">
      <w:pPr>
        <w:numPr>
          <w:ilvl w:val="0"/>
          <w:numId w:val="6"/>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pripremanje i izvođenje kazališnih predstava u vlastitoj produkciji Učilišta, koje će izvoditi Amatersko kazalište „ Arupium“ </w:t>
      </w:r>
    </w:p>
    <w:p w:rsidR="002943A6" w:rsidRPr="002943A6" w:rsidRDefault="002943A6" w:rsidP="002943A6">
      <w:pPr>
        <w:numPr>
          <w:ilvl w:val="0"/>
          <w:numId w:val="6"/>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osim predstava u vlastitoj produkciji Učilište će upriličiti i tri predstave koje će izvoditi gostujuće  hrvatske kazališne kuće </w:t>
      </w:r>
    </w:p>
    <w:p w:rsidR="002943A6" w:rsidRPr="002943A6" w:rsidRDefault="002943A6" w:rsidP="002943A6">
      <w:pPr>
        <w:tabs>
          <w:tab w:val="left" w:pos="360"/>
          <w:tab w:val="left" w:pos="2694"/>
          <w:tab w:val="left" w:pos="6237"/>
        </w:tabs>
        <w:overflowPunct w:val="0"/>
        <w:autoSpaceDE w:val="0"/>
        <w:autoSpaceDN w:val="0"/>
        <w:adjustRightInd w:val="0"/>
        <w:spacing w:after="0" w:line="240" w:lineRule="auto"/>
        <w:ind w:left="90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Učilište će upriličiti i dvije predstave za odrasle koje će izvoditi gostujuće hrvatske kazališne kuće</w:t>
      </w:r>
    </w:p>
    <w:p w:rsidR="002943A6" w:rsidRPr="002943A6" w:rsidRDefault="002943A6" w:rsidP="002943A6">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 xml:space="preserve">1.2.5.) Kinotečna djelatnost </w:t>
      </w:r>
    </w:p>
    <w:p w:rsidR="002943A6" w:rsidRPr="002943A6" w:rsidRDefault="002943A6" w:rsidP="002943A6">
      <w:pPr>
        <w:numPr>
          <w:ilvl w:val="0"/>
          <w:numId w:val="9"/>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 2017. god. nastavit će se obavljanje kinotečne djelatnosti, ponovno pokrenute krajem 2015. godine, u skladu sa smjernicama Hrvatskog audiovizualnog centra</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projekcije filmova planirat će se na tjednoj razini - 2 projekcije u jednom tjednu- prema ranije utvrđenom rasporedu projiciranja</w:t>
      </w:r>
    </w:p>
    <w:p w:rsidR="002943A6" w:rsidRPr="002943A6" w:rsidRDefault="002943A6" w:rsidP="002943A6">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1.2.6.) Izdavačko publicistička djelatnost</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tiskanje biltena 18. smotre folklora,</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tiskanje plakata i pozivnica za potrebe različitih događanja,</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lastRenderedPageBreak/>
        <w:t>tisak kataloga 10. Likovne kolonije „Likom Gacke“</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tisak muzejske publikacije za djecu „KIDS“</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ponovni tisak Kataloga etnografske zbirke Muzeja Gacke</w:t>
      </w:r>
    </w:p>
    <w:p w:rsidR="002943A6" w:rsidRPr="002943A6" w:rsidRDefault="002943A6" w:rsidP="002943A6">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1.2.7.) Posebni programi iz kulture:</w:t>
      </w:r>
    </w:p>
    <w:p w:rsidR="002943A6" w:rsidRPr="002943A6" w:rsidRDefault="002943A6" w:rsidP="002943A6">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b/>
          <w:i/>
          <w:sz w:val="18"/>
          <w:szCs w:val="18"/>
          <w:lang w:eastAsia="hr-HR"/>
        </w:rPr>
        <w:tab/>
        <w:t>a)  18. Smotra folklora Otočac 2017.</w:t>
      </w:r>
    </w:p>
    <w:p w:rsidR="002943A6" w:rsidRPr="002943A6" w:rsidRDefault="002943A6" w:rsidP="002943A6">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Smotra će se održati 23. i 24. lipnja 2017. godine a deveti put u dvodnevnom trajanju, </w:t>
      </w:r>
    </w:p>
    <w:p w:rsidR="002943A6" w:rsidRPr="002943A6" w:rsidRDefault="002943A6" w:rsidP="002943A6">
      <w:pPr>
        <w:numPr>
          <w:ilvl w:val="0"/>
          <w:numId w:val="8"/>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 xml:space="preserve">prvog dana u večernjim satima održat će se izbor najljepše djevojke u narodnoj </w:t>
      </w:r>
    </w:p>
    <w:p w:rsidR="002943A6" w:rsidRPr="002943A6" w:rsidRDefault="002943A6" w:rsidP="002943A6">
      <w:pPr>
        <w:tabs>
          <w:tab w:val="left" w:pos="426"/>
          <w:tab w:val="left" w:pos="2694"/>
          <w:tab w:val="left" w:pos="6237"/>
        </w:tabs>
        <w:spacing w:after="0" w:line="240" w:lineRule="auto"/>
        <w:ind w:left="72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nošnji s područja Ličko-senjske županije i najorginalnije muške narodne nošnje uz </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kulturno - zabavni program,</w:t>
      </w:r>
    </w:p>
    <w:p w:rsidR="002943A6" w:rsidRPr="002943A6" w:rsidRDefault="002943A6" w:rsidP="002943A6">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drugog dana predviđen je nastup svih sudionika smotre s početkom u 16,00 sati, </w:t>
      </w:r>
    </w:p>
    <w:p w:rsidR="002943A6" w:rsidRPr="002943A6" w:rsidRDefault="002943A6" w:rsidP="002943A6">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 smotri će  sudjelovati folklorne skupine Ličko-senjske županije i folklorne </w:t>
      </w:r>
    </w:p>
    <w:p w:rsidR="002943A6" w:rsidRPr="002943A6" w:rsidRDefault="002943A6" w:rsidP="002943A6">
      <w:pPr>
        <w:tabs>
          <w:tab w:val="left" w:pos="426"/>
          <w:tab w:val="left" w:pos="2694"/>
          <w:tab w:val="left" w:pos="6237"/>
        </w:tabs>
        <w:spacing w:after="0" w:line="240" w:lineRule="auto"/>
        <w:ind w:left="54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skupine izabrane na smotrama u ostalim krajevima Republike Hrvatske.</w:t>
      </w:r>
    </w:p>
    <w:p w:rsidR="002943A6" w:rsidRPr="002943A6" w:rsidRDefault="002943A6" w:rsidP="002943A6">
      <w:pPr>
        <w:numPr>
          <w:ilvl w:val="12"/>
          <w:numId w:val="0"/>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i/>
          <w:sz w:val="18"/>
          <w:szCs w:val="18"/>
          <w:lang w:eastAsia="hr-HR"/>
        </w:rPr>
        <w:t xml:space="preserve">b) Susret samičara </w:t>
      </w:r>
    </w:p>
    <w:p w:rsidR="002943A6" w:rsidRPr="002943A6" w:rsidRDefault="002943A6" w:rsidP="002943A6">
      <w:pPr>
        <w:numPr>
          <w:ilvl w:val="0"/>
          <w:numId w:val="10"/>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Susret svirača tambure samice ili dangubice organizirat će se u mjesecu lipnju u okviru Smotre folklora</w:t>
      </w:r>
    </w:p>
    <w:p w:rsidR="002943A6" w:rsidRPr="002943A6" w:rsidRDefault="002943A6" w:rsidP="002943A6">
      <w:pPr>
        <w:numPr>
          <w:ilvl w:val="0"/>
          <w:numId w:val="10"/>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susret će za početak okupiti polaznike radionice i druge svirače s ovog područja, s tendencijom prerastanja u tradicionalnu manifestaciju, tj. smotru samičara.</w:t>
      </w:r>
    </w:p>
    <w:p w:rsidR="002943A6" w:rsidRPr="002943A6" w:rsidRDefault="002943A6" w:rsidP="002943A6">
      <w:pPr>
        <w:numPr>
          <w:ilvl w:val="12"/>
          <w:numId w:val="0"/>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i/>
          <w:sz w:val="18"/>
          <w:szCs w:val="18"/>
          <w:lang w:eastAsia="hr-HR"/>
        </w:rPr>
        <w:t>c) Dječji maskirani balovi</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maskirani balovi će se organizirati tijekom siječnja i veljače u razdoblju od Sv. Fabijana do Pepelnice, svake nedjelje od 16,00 do 19,00 sati, ukupno tri maskirana bala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najbolje maske će biti nagrađene a tijekom balova organizirat će se i nagradne  igre koje će biti  popraćene nastupima Dječje dramske skupine i Dječjeg pjevačkog zbora. </w:t>
      </w:r>
    </w:p>
    <w:p w:rsidR="002943A6" w:rsidRPr="002943A6" w:rsidRDefault="002943A6" w:rsidP="002943A6">
      <w:pPr>
        <w:tabs>
          <w:tab w:val="left" w:pos="426"/>
          <w:tab w:val="left" w:pos="2694"/>
          <w:tab w:val="left" w:pos="6237"/>
        </w:tabs>
        <w:spacing w:after="0" w:line="240" w:lineRule="auto"/>
        <w:ind w:left="900"/>
        <w:jc w:val="both"/>
        <w:rPr>
          <w:rFonts w:ascii="Times New Roman" w:eastAsia="Times New Roman" w:hAnsi="Times New Roman" w:cs="Times New Roman"/>
          <w:sz w:val="18"/>
          <w:szCs w:val="18"/>
          <w:lang w:eastAsia="hr-HR"/>
        </w:rPr>
      </w:pP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i/>
          <w:sz w:val="18"/>
          <w:szCs w:val="18"/>
          <w:lang w:eastAsia="hr-HR"/>
        </w:rPr>
        <w:t>d) Dječje likovne radionice</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Organizirat će se tri likovne radionice koje će okupljati djecu predškolskog i osnovnoškolskog uzrasta i to uskrsna likovna radionica u mjesecu travnju ljetna radionica u mjesecu srpnju te prigodna zimska radionica u mjesecu prosincu. </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i/>
          <w:sz w:val="18"/>
          <w:szCs w:val="18"/>
          <w:lang w:eastAsia="hr-HR"/>
        </w:rPr>
        <w:t>e) Obilježavanje 55. Godišnjice osnutka Gackog pučkog otvorenog učilišta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 xml:space="preserve">predstavljanje svih djelatnosti učilišta kroz kulturno-umjetničke, edukativne i zabavne programe u mjesecu listopadu i studenome </w:t>
      </w:r>
      <w:r w:rsidRPr="002943A6">
        <w:rPr>
          <w:rFonts w:ascii="Times New Roman" w:eastAsia="Times New Roman" w:hAnsi="Times New Roman" w:cs="Times New Roman"/>
          <w:b/>
          <w:i/>
          <w:sz w:val="18"/>
          <w:szCs w:val="18"/>
          <w:lang w:eastAsia="hr-HR"/>
        </w:rPr>
        <w:t xml:space="preserve">  </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b/>
          <w:i/>
          <w:sz w:val="18"/>
          <w:szCs w:val="18"/>
          <w:lang w:eastAsia="hr-HR"/>
        </w:rPr>
        <w:t xml:space="preserve">      f) Seminar pjesama i plesa dinarske folklorne zone</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organizirat će se u veljači kroz tjedne probe i stručno usavršavanje voditelja i članova folklornih društava</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b/>
          <w:i/>
          <w:sz w:val="18"/>
          <w:szCs w:val="18"/>
          <w:lang w:eastAsia="hr-HR"/>
        </w:rPr>
        <w:t xml:space="preserve">      g) Otočki val 2017. </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Otočki val 2017. manifestacija je za djecu i mlade koju organizira Učilište, natjecateljskog je karaktera, a ima za cilj omogućit djeci i mladeži prikazivanje svojih sposobnosti i vještina (pjevanja, plesa, imitiranja, sviranja, glume i sl.), pred domaćom publikom, </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verificiranje prijavnica za audiciju održat će se u mjesecu rujnu pred stručnom komisijom koja će nadalje uputit izvođače kako se najbolje pripremiti i predstaviti na završnoj večeri koja će se održati u studenome 2017. godine </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 završnoj večeri dodijelit će se nagrade stručnog žirija.</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i/>
          <w:sz w:val="18"/>
          <w:szCs w:val="18"/>
          <w:lang w:eastAsia="hr-HR"/>
        </w:rPr>
        <w:t>h) Sudjelovanje u organizaciji Dječjeg ljeta 2017.</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i/>
          <w:sz w:val="18"/>
          <w:szCs w:val="18"/>
          <w:lang w:eastAsia="hr-HR"/>
        </w:rPr>
        <w:t xml:space="preserve">        -    </w:t>
      </w:r>
      <w:r w:rsidRPr="002943A6">
        <w:rPr>
          <w:rFonts w:ascii="Times New Roman" w:eastAsia="Times New Roman" w:hAnsi="Times New Roman" w:cs="Times New Roman"/>
          <w:sz w:val="18"/>
          <w:szCs w:val="18"/>
          <w:lang w:eastAsia="hr-HR"/>
        </w:rPr>
        <w:t xml:space="preserve">dvije dječje predstave i </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    dvije radionice za djecu</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1.2.8.) Program obrazovanja</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i/>
          <w:sz w:val="18"/>
          <w:szCs w:val="18"/>
          <w:lang w:eastAsia="hr-HR"/>
        </w:rPr>
        <w:t>a) Glazbena škola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 suradnji s Glazbenom školom u Senju educirat će se djeca u sviranju žičanih instrumenata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U suradnji s Glazbenom školom u Senju educirat će se djeca u sviranju glasovira (I. II., III., IV., V. i VI. razred). </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Osim toga izvodit će se nastava </w:t>
      </w:r>
      <w:r w:rsidRPr="002943A6">
        <w:rPr>
          <w:rFonts w:ascii="Times New Roman" w:eastAsia="Times New Roman" w:hAnsi="Times New Roman" w:cs="Times New Roman"/>
          <w:i/>
          <w:sz w:val="18"/>
          <w:szCs w:val="18"/>
          <w:lang w:eastAsia="hr-HR"/>
        </w:rPr>
        <w:t>solfeggia</w:t>
      </w:r>
      <w:r w:rsidRPr="002943A6">
        <w:rPr>
          <w:rFonts w:ascii="Times New Roman" w:eastAsia="Times New Roman" w:hAnsi="Times New Roman" w:cs="Times New Roman"/>
          <w:sz w:val="18"/>
          <w:szCs w:val="18"/>
          <w:lang w:eastAsia="hr-HR"/>
        </w:rPr>
        <w:t xml:space="preserve">, a ispiti će se polagati na kraju nastavne godine. </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i/>
          <w:sz w:val="18"/>
          <w:szCs w:val="18"/>
          <w:lang w:eastAsia="hr-HR"/>
        </w:rPr>
        <w:t xml:space="preserve">b) Tečaj izrade tradicionalnih ručnih radova </w:t>
      </w:r>
    </w:p>
    <w:p w:rsidR="002943A6" w:rsidRPr="002943A6" w:rsidRDefault="002943A6" w:rsidP="002943A6">
      <w:p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      jednotjedni tečaj izrade tradicionalne ličke kape u rujnu</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i/>
          <w:sz w:val="18"/>
          <w:szCs w:val="18"/>
          <w:lang w:eastAsia="hr-HR"/>
        </w:rPr>
        <w:t>c)  Tečaj sviranja žičanog glazbala dangubice ili samice</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Tečaj sviranja dangubice izvodit će se u trajanju od dva tjedna krajem kolovoza i početkom  rujna 2017. g. pod vodstvom Darka Kranjčevića, radnim danom u trajanju od 2 sata dnevno,</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tečaj je namijenjen kako početnicima tako i onima s postojećim predznanjem o sviranju ovog instrumenta,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organiziranje završnog koncerta</w:t>
      </w:r>
    </w:p>
    <w:p w:rsidR="002943A6" w:rsidRPr="002943A6" w:rsidRDefault="002943A6" w:rsidP="002943A6">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1.2.9.) Ostale aktivnosti</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animiranje školske populacije za sudjelovanje u radionicama,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organiziranje i nastup Folklornog društva na smotrama koje su od značaja za promidžbu folklornog društva, baštine gackog kraja i općenito hrvatske folklorne baštine,</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organiziranje i predstavljanje knjiga i tiskovina dinamikom izlaženja,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važnijih datuma</w:t>
      </w:r>
    </w:p>
    <w:p w:rsidR="002943A6" w:rsidRPr="002943A6" w:rsidRDefault="002943A6" w:rsidP="002943A6">
      <w:pPr>
        <w:numPr>
          <w:ilvl w:val="0"/>
          <w:numId w:val="10"/>
        </w:numPr>
        <w:tabs>
          <w:tab w:val="left" w:pos="426"/>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sudjelovanje i suorganiziranje manifestacija i programa drugih subjekata koje se održavaju u Učilištu ili izvan njega,</w:t>
      </w:r>
    </w:p>
    <w:p w:rsidR="002943A6" w:rsidRPr="002943A6" w:rsidRDefault="002943A6" w:rsidP="002943A6">
      <w:pPr>
        <w:numPr>
          <w:ilvl w:val="0"/>
          <w:numId w:val="10"/>
        </w:numPr>
        <w:tabs>
          <w:tab w:val="left" w:pos="426"/>
          <w:tab w:val="left" w:pos="720"/>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redovno održavanje mrežne stanice GPOU Otočac i</w:t>
      </w:r>
    </w:p>
    <w:p w:rsidR="002943A6" w:rsidRPr="002943A6" w:rsidRDefault="002943A6" w:rsidP="002943A6">
      <w:pPr>
        <w:numPr>
          <w:ilvl w:val="0"/>
          <w:numId w:val="10"/>
        </w:numPr>
        <w:tabs>
          <w:tab w:val="left" w:pos="426"/>
          <w:tab w:val="left" w:pos="720"/>
          <w:tab w:val="left" w:pos="2694"/>
          <w:tab w:val="left" w:pos="623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marketing i odnosi s javnošću</w:t>
      </w:r>
    </w:p>
    <w:p w:rsidR="002943A6" w:rsidRPr="002943A6" w:rsidRDefault="002943A6" w:rsidP="002943A6">
      <w:pPr>
        <w:numPr>
          <w:ilvl w:val="12"/>
          <w:numId w:val="0"/>
        </w:numPr>
        <w:tabs>
          <w:tab w:val="left" w:pos="993"/>
          <w:tab w:val="left" w:pos="4820"/>
          <w:tab w:val="left" w:pos="6946"/>
        </w:tabs>
        <w:spacing w:after="0" w:line="240" w:lineRule="auto"/>
        <w:ind w:right="-192"/>
        <w:jc w:val="center"/>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II. Javna ustanova Narodna knjižnica Otočac</w:t>
      </w:r>
    </w:p>
    <w:p w:rsidR="002943A6" w:rsidRPr="002943A6" w:rsidRDefault="002943A6" w:rsidP="002943A6">
      <w:p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i/>
          <w:sz w:val="18"/>
          <w:szCs w:val="18"/>
          <w:lang w:eastAsia="hr-HR"/>
        </w:rPr>
        <w:tab/>
      </w:r>
      <w:r w:rsidRPr="002943A6">
        <w:rPr>
          <w:rFonts w:ascii="Times New Roman" w:eastAsia="Times New Roman" w:hAnsi="Times New Roman" w:cs="Times New Roman"/>
          <w:sz w:val="18"/>
          <w:szCs w:val="18"/>
          <w:lang w:eastAsia="hr-HR"/>
        </w:rPr>
        <w:t xml:space="preserve">„Narodna knjižnica Otočac“ javna je ustanova čija je zadaća zadovoljavanje, kulturnih, obrazovnih i informacijskih potreba građana na području Grada Otočca, promicanje čitanja i drugih kulturnih aktivnosti a u cilju unapređivanja društvenog i kulturnog života Grada.  Kao obavijesno i kulturno središte, ova ustanova mjesto je osobnog obrazovanja pojedinca, mjesto </w:t>
      </w:r>
      <w:r w:rsidRPr="002943A6">
        <w:rPr>
          <w:rFonts w:ascii="Times New Roman" w:eastAsia="Times New Roman" w:hAnsi="Times New Roman" w:cs="Times New Roman"/>
          <w:sz w:val="18"/>
          <w:szCs w:val="18"/>
          <w:lang w:eastAsia="hr-HR"/>
        </w:rPr>
        <w:lastRenderedPageBreak/>
        <w:t xml:space="preserve">razvijanja obavijesnih čitalačkih navika te kreativnosti mašte djece i mladeži i dr. Djelovanje Knjižnice dio je cjeloživotnog obrazovanja te ona podupire i sudjeluje u programima razvijanja pismenosti koji su namijenjeni svim dobnim skupinama i inicira takve programe kad je potrebno. Knjižnica obavlja osnovne funkcije: nabavlja knjižnu i ne-knjižnu građu, stručno je obrađuje, čuva i zaštićuje odgovarajućim metodama, daje na korištenje građu uz odgovarajuću informacijsko - referentnu službu. Uz ove djelatnosti organizira i provodi kulturno - animacijske programe obrazovnih informativnih i zabavnih sadržaja. </w:t>
      </w:r>
    </w:p>
    <w:p w:rsidR="002943A6" w:rsidRPr="002943A6" w:rsidRDefault="002943A6" w:rsidP="002943A6">
      <w:p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p>
    <w:p w:rsidR="002943A6" w:rsidRPr="002943A6" w:rsidRDefault="002943A6" w:rsidP="002943A6">
      <w:pPr>
        <w:numPr>
          <w:ilvl w:val="12"/>
          <w:numId w:val="0"/>
        </w:numPr>
        <w:tabs>
          <w:tab w:val="left" w:pos="993"/>
          <w:tab w:val="left" w:pos="4820"/>
          <w:tab w:val="left" w:pos="6946"/>
        </w:tabs>
        <w:spacing w:after="0" w:line="240" w:lineRule="auto"/>
        <w:ind w:right="-192"/>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b/>
          <w:i/>
          <w:sz w:val="18"/>
          <w:szCs w:val="18"/>
          <w:lang w:eastAsia="hr-HR"/>
        </w:rPr>
        <w:t xml:space="preserve">PLAN RADA PREMA DJELATNOSTIMA </w:t>
      </w:r>
    </w:p>
    <w:p w:rsidR="002943A6" w:rsidRPr="002943A6" w:rsidRDefault="002943A6" w:rsidP="002943A6">
      <w:pPr>
        <w:numPr>
          <w:ilvl w:val="12"/>
          <w:numId w:val="0"/>
        </w:numPr>
        <w:tabs>
          <w:tab w:val="left" w:pos="993"/>
          <w:tab w:val="left" w:pos="4820"/>
          <w:tab w:val="left" w:pos="6946"/>
        </w:tabs>
        <w:spacing w:after="0" w:line="240" w:lineRule="auto"/>
        <w:ind w:right="-192"/>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U 2017. god. planira se kupnja oko 1000 svezaka knjižne građe što je i primjereno kako planu nabave i zahtjevima korisnika ove knjižnice tako i redovitim sredstvima koja osigurava Ministarstvo kulture i Grad Otočac. Veličinu i strukturu knjižnog fonda određuju Standardi za narodne knjižnice iz 1999. godine a prema kojima  Narodna knjižnica u Otočcu u odnosu na broj stanovnika treba imati 3 knjige po stanovniku. Knjižnica ima fond koji broji 22 000 svezaka te je dosegnut standard od 2 knjige po stanovniku. Planom nabave predviđa se kupnja 250 primjeraka znanstvene i popularno - znanstvene literature, po 450 primjeraka beletristike, oko 270 primjeraka literature za djecu te oko 30 primjeraka priručne literature. Obnavljanje dječjeg fonda primjercima lektirnih naslova i slikovnicama, prioritetna je stavka u nabavci. I dalje će se težiti obnavljanju i nabavi školske lektire za potrebe učenika područnih osnovnih škola na području Grada Otočca i učenika Srednje škole Otočac. Nabava stručne i znanstvene literature prilagodit će se potrebama studentske populacije i potrebama korisnika raznih stručnih profila. </w:t>
      </w:r>
    </w:p>
    <w:p w:rsidR="002943A6" w:rsidRPr="002943A6" w:rsidRDefault="002943A6" w:rsidP="002943A6">
      <w:pPr>
        <w:numPr>
          <w:ilvl w:val="12"/>
          <w:numId w:val="0"/>
        </w:numPr>
        <w:spacing w:after="12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Knjižnica će i dalje promovirat elektroničku knjigu kao novi medij te je intencija izgradnja digitalne zbirke kojom bi se uz konvencionalnu tiskanu građu osuvremenio rad knjižnice. Predviđa se nabava audiovizualne građe u sklopu zvučne knjižnice koja je uređena za potrebe slijepih i slabovidnih osoba na području grada Otočca u cilju povećanja kvalitete života tih osoba, te nabava novih primjeraka građe u obliku CD-ROM-a, CD-a i ostalih materijalnih oblika elektroničke građe. Nastavit će se obogaćivanje fonda didaktičkih igračaka te društvenih igara za djecu koje razvijaju memoriju i senzibiliziraju djecu za rad u grupi, planira se kupnja novih fizičkih jedinica dječjeg fonda. </w:t>
      </w:r>
    </w:p>
    <w:p w:rsidR="002943A6" w:rsidRPr="002943A6" w:rsidRDefault="002943A6" w:rsidP="002943A6">
      <w:pPr>
        <w:numPr>
          <w:ilvl w:val="12"/>
          <w:numId w:val="0"/>
        </w:numPr>
        <w:spacing w:after="12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Obogaćivanje Zavičajne zbirke kao posebne i od ostalog fonda izdvojene građe ovisit će od izdavačke djelatnosti kojom će se producirati novi naslovi autora zavičajnika te ostali radovi vrijedni za kulturno - povijesnu baštinu Otočca i njegove okolice, zbirka neće biti dostupna za korištenje izvan prostora knjižnice. </w:t>
      </w:r>
    </w:p>
    <w:p w:rsidR="002943A6" w:rsidRPr="002943A6" w:rsidRDefault="002943A6" w:rsidP="002943A6">
      <w:pPr>
        <w:numPr>
          <w:ilvl w:val="12"/>
          <w:numId w:val="0"/>
        </w:numPr>
        <w:spacing w:after="12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Tijekom godine novonabavljena građa kontinuirano će se inventirati primjenom programa „Metelwin“, odnosno unosit će se u bazu podataka i tehnički obradit, provodit će se redovita preventivna zaštita knjižne građe. Radi potrebe buduće digitalizacije i zaštite građe zahtijevat će nabavku dodatne informatičke opreme i kupnju novih računala. </w:t>
      </w:r>
    </w:p>
    <w:p w:rsidR="002943A6" w:rsidRPr="002943A6" w:rsidRDefault="002943A6" w:rsidP="002943A6">
      <w:pPr>
        <w:numPr>
          <w:ilvl w:val="12"/>
          <w:numId w:val="0"/>
        </w:numPr>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Svakodnevni rad s korisnicima jedna je od osnovnih djelatnosti knjižnice te će se osobita pozornost usmjeriti pružanju kvalitetnih informacijsko - referentnih usluga i protoku informacija, osigurat će se osobna pomoć korisnicima u pretraživanju i korištenju knjižne građe i ostalih informacijskih izvora. Zadovoljavajući informacijske potrebe, knjižnica će svojim korisnicima omogućavat dostupnost i besplatno korištenje interneta, rad na računalu bit će dostupan za trajanja radnog vremena.</w:t>
      </w:r>
    </w:p>
    <w:p w:rsidR="002943A6" w:rsidRPr="002943A6" w:rsidRDefault="002943A6" w:rsidP="002943A6">
      <w:pPr>
        <w:numPr>
          <w:ilvl w:val="12"/>
          <w:numId w:val="0"/>
        </w:numPr>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Za potrebe održavanja likovnih i drugih izložaba, u cilju obogaćivanja kulturne ponude knjižnice predviđa se nabava galerijskih šina.</w:t>
      </w:r>
    </w:p>
    <w:p w:rsidR="002943A6" w:rsidRPr="002943A6" w:rsidRDefault="002943A6" w:rsidP="002943A6">
      <w:pPr>
        <w:numPr>
          <w:ilvl w:val="12"/>
          <w:numId w:val="0"/>
        </w:numPr>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Knjižnica je otvorena od 8,00 do 19,00 sati radnim danom i od 8,00 do 12,00 sati subotom. Edukacija korisnika i promidžba knjige realizirat će se kroz:</w:t>
      </w:r>
    </w:p>
    <w:p w:rsidR="002943A6" w:rsidRPr="002943A6" w:rsidRDefault="002943A6" w:rsidP="002943A6">
      <w:pPr>
        <w:numPr>
          <w:ilvl w:val="0"/>
          <w:numId w:val="6"/>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Dana hrvatske knjige (travanj),</w:t>
      </w:r>
    </w:p>
    <w:p w:rsidR="002943A6" w:rsidRPr="002943A6" w:rsidRDefault="002943A6" w:rsidP="002943A6">
      <w:pPr>
        <w:numPr>
          <w:ilvl w:val="0"/>
          <w:numId w:val="6"/>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Mjeseca hrvatske knjige 2017. u mjesecu listopadu i studenom,</w:t>
      </w:r>
    </w:p>
    <w:p w:rsidR="002943A6" w:rsidRPr="002943A6" w:rsidRDefault="002943A6" w:rsidP="002943A6">
      <w:pPr>
        <w:numPr>
          <w:ilvl w:val="0"/>
          <w:numId w:val="6"/>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Noć knjige i </w:t>
      </w:r>
    </w:p>
    <w:p w:rsidR="002943A6" w:rsidRPr="002943A6" w:rsidRDefault="002943A6" w:rsidP="002943A6">
      <w:pPr>
        <w:numPr>
          <w:ilvl w:val="0"/>
          <w:numId w:val="6"/>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prigodnih datuma</w:t>
      </w:r>
    </w:p>
    <w:p w:rsidR="002943A6" w:rsidRPr="002943A6" w:rsidRDefault="002943A6" w:rsidP="002943A6">
      <w:pPr>
        <w:tabs>
          <w:tab w:val="left" w:pos="993"/>
          <w:tab w:val="left" w:pos="3969"/>
          <w:tab w:val="left" w:pos="6946"/>
        </w:tabs>
        <w:spacing w:after="0" w:line="240" w:lineRule="auto"/>
        <w:ind w:right="-192"/>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3.</w:t>
      </w:r>
    </w:p>
    <w:p w:rsidR="002943A6" w:rsidRPr="002943A6" w:rsidRDefault="002943A6" w:rsidP="002943A6">
      <w:pPr>
        <w:tabs>
          <w:tab w:val="left" w:pos="993"/>
          <w:tab w:val="left" w:pos="3969"/>
          <w:tab w:val="left" w:pos="6946"/>
        </w:tabs>
        <w:spacing w:after="0" w:line="240" w:lineRule="auto"/>
        <w:ind w:right="-192"/>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w:t>
      </w:r>
      <w:r w:rsidRPr="002943A6">
        <w:rPr>
          <w:rFonts w:ascii="Times New Roman" w:eastAsia="Times New Roman" w:hAnsi="Times New Roman" w:cs="Times New Roman"/>
          <w:b/>
          <w:i/>
          <w:sz w:val="18"/>
          <w:szCs w:val="18"/>
          <w:lang w:eastAsia="hr-HR"/>
        </w:rPr>
        <w:t xml:space="preserve"> </w:t>
      </w:r>
      <w:r w:rsidRPr="002943A6">
        <w:rPr>
          <w:rFonts w:ascii="Times New Roman" w:eastAsia="Times New Roman" w:hAnsi="Times New Roman" w:cs="Times New Roman"/>
          <w:b/>
          <w:sz w:val="18"/>
          <w:szCs w:val="18"/>
          <w:lang w:eastAsia="hr-HR"/>
        </w:rPr>
        <w:t xml:space="preserve">PROMICANJE KULTURE I RAZVOJ KULTURNOG AMATERIZMA </w:t>
      </w:r>
    </w:p>
    <w:p w:rsidR="002943A6" w:rsidRPr="002943A6" w:rsidRDefault="002943A6" w:rsidP="002943A6">
      <w:pPr>
        <w:tabs>
          <w:tab w:val="left" w:pos="426"/>
          <w:tab w:val="left" w:pos="993"/>
          <w:tab w:val="left" w:pos="5529"/>
        </w:tabs>
        <w:spacing w:after="12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Razmatrajući ponuđene programe i aktivnosti a u cilju daljnjeg razvoja kulturnog amaterizma, društava i udruga, nametnuli su nam se prioriteti koje će Grad sufinancirati i podržavati  te se sredstva raspodjeljuju:</w:t>
      </w:r>
      <w:r w:rsidRPr="002943A6">
        <w:rPr>
          <w:rFonts w:ascii="Times New Roman" w:eastAsia="Times New Roman" w:hAnsi="Times New Roman" w:cs="Times New Roman"/>
          <w:sz w:val="18"/>
          <w:szCs w:val="18"/>
          <w:lang w:eastAsia="hr-HR"/>
        </w:rPr>
        <w:tab/>
        <w:t xml:space="preserve"> </w:t>
      </w:r>
    </w:p>
    <w:p w:rsidR="002943A6" w:rsidRPr="002943A6" w:rsidRDefault="002943A6" w:rsidP="002943A6">
      <w:pPr>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2.1. Kulturno umjetničkoj udruzi „GACKA“ Ličko Lešće</w:t>
      </w:r>
    </w:p>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sz w:val="18"/>
          <w:szCs w:val="18"/>
          <w:lang w:eastAsia="hr-HR"/>
        </w:rPr>
        <w:t xml:space="preserve">Sredstva se osiguravaju za: </w:t>
      </w:r>
    </w:p>
    <w:p w:rsidR="002943A6" w:rsidRPr="002943A6" w:rsidRDefault="002943A6" w:rsidP="002943A6">
      <w:pPr>
        <w:numPr>
          <w:ilvl w:val="0"/>
          <w:numId w:val="6"/>
        </w:num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sudjelovanje na županijskim, državnim i međunarodnim smotrama,</w:t>
      </w:r>
    </w:p>
    <w:p w:rsidR="002943A6" w:rsidRPr="002943A6" w:rsidRDefault="002943A6" w:rsidP="002943A6">
      <w:pPr>
        <w:numPr>
          <w:ilvl w:val="0"/>
          <w:numId w:val="6"/>
        </w:num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rad s mladima </w:t>
      </w:r>
    </w:p>
    <w:p w:rsidR="002943A6" w:rsidRPr="002943A6" w:rsidRDefault="002943A6" w:rsidP="002943A6">
      <w:pPr>
        <w:numPr>
          <w:ilvl w:val="0"/>
          <w:numId w:val="6"/>
        </w:num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daljnje školovanje mladih tamburaša i pjevačke sekcije,</w:t>
      </w:r>
    </w:p>
    <w:p w:rsidR="002943A6" w:rsidRPr="002943A6" w:rsidRDefault="002943A6" w:rsidP="002943A6">
      <w:pPr>
        <w:numPr>
          <w:ilvl w:val="0"/>
          <w:numId w:val="6"/>
        </w:num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održavanje instrumenata i nošnji.</w:t>
      </w:r>
    </w:p>
    <w:p w:rsidR="002943A6" w:rsidRPr="002943A6" w:rsidRDefault="002943A6" w:rsidP="002943A6">
      <w:pPr>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2.2. Kulturno umjetničkom društvu ”LIPA”- Sinac </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Sredstva se osiguravaju za: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p>
    <w:p w:rsidR="002943A6" w:rsidRPr="002943A6" w:rsidRDefault="002943A6" w:rsidP="002943A6">
      <w:pPr>
        <w:numPr>
          <w:ilvl w:val="0"/>
          <w:numId w:val="6"/>
        </w:num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očuvanje i promoviranje zavičaja, mjesta Sinac, te Grada Otočca kao kulturne jezgre Gacke doline kroz redovan rad udruge</w:t>
      </w:r>
    </w:p>
    <w:p w:rsidR="002943A6" w:rsidRPr="002943A6" w:rsidRDefault="002943A6" w:rsidP="002943A6">
      <w:pPr>
        <w:numPr>
          <w:ilvl w:val="0"/>
          <w:numId w:val="6"/>
        </w:num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promicanje kulturno - umjetničkog amaterizma,</w:t>
      </w:r>
    </w:p>
    <w:p w:rsidR="002943A6" w:rsidRPr="002943A6" w:rsidRDefault="002943A6" w:rsidP="002943A6">
      <w:pPr>
        <w:numPr>
          <w:ilvl w:val="0"/>
          <w:numId w:val="6"/>
        </w:num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unapređivanje njegovanje i proučavanje povijesnih i socio - kulturnih tradicija, narječja i Folklora</w:t>
      </w:r>
    </w:p>
    <w:p w:rsidR="002943A6" w:rsidRPr="002943A6" w:rsidRDefault="002943A6" w:rsidP="002943A6">
      <w:pPr>
        <w:numPr>
          <w:ilvl w:val="0"/>
          <w:numId w:val="6"/>
        </w:num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sustavnu zaštitu  i očuvanje kulturnih dobara </w:t>
      </w:r>
    </w:p>
    <w:p w:rsidR="002943A6" w:rsidRPr="002943A6" w:rsidRDefault="002943A6" w:rsidP="002943A6">
      <w:pPr>
        <w:numPr>
          <w:ilvl w:val="0"/>
          <w:numId w:val="6"/>
        </w:num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isticanje Grada Otočca kao regionalne kulturne središnjice </w:t>
      </w:r>
    </w:p>
    <w:p w:rsidR="002943A6" w:rsidRPr="002943A6" w:rsidRDefault="002943A6" w:rsidP="002943A6">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2.3. Puhačkom orkestru Dobrovoljnog vatrogasnog društva Otočac</w:t>
      </w:r>
      <w:r w:rsidRPr="002943A6">
        <w:rPr>
          <w:rFonts w:ascii="Times New Roman" w:eastAsia="Times New Roman" w:hAnsi="Times New Roman" w:cs="Times New Roman"/>
          <w:b/>
          <w:sz w:val="18"/>
          <w:szCs w:val="18"/>
          <w:lang w:eastAsia="hr-HR"/>
        </w:rPr>
        <w:tab/>
        <w:t xml:space="preserve"> </w:t>
      </w:r>
      <w:r w:rsidRPr="002943A6">
        <w:rPr>
          <w:rFonts w:ascii="Times New Roman" w:eastAsia="Times New Roman" w:hAnsi="Times New Roman" w:cs="Times New Roman"/>
          <w:b/>
          <w:sz w:val="18"/>
          <w:szCs w:val="18"/>
          <w:lang w:eastAsia="hr-HR"/>
        </w:rPr>
        <w:tab/>
      </w:r>
    </w:p>
    <w:p w:rsidR="002943A6" w:rsidRPr="002943A6" w:rsidRDefault="002943A6" w:rsidP="002943A6">
      <w:pPr>
        <w:numPr>
          <w:ilvl w:val="12"/>
          <w:numId w:val="0"/>
        </w:num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Puhački orkestar Dobrovoljnog vatrogasnog društva djeluje kao posebni odjeljak DVD-a Otočac. Programom rada za 2017. godinu planira se nastaviti rad s mladima u puhačkom orkestru, okupljanje mladih i zajednička druženja. Puhački orkestar broji 112 članova. Sredstva se osiguravaju za:</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redovito održavanje proba puhačkog orkestra, </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svakodnevna obuka mladih za ulazak u puhački orkestar,</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nastup na smotri puhačkih orkestara,</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nastupe u gradu na prigodnim događanjima,</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ljetnu sezonu koncerata, </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kamp vatrogasne mladeži,</w:t>
      </w:r>
    </w:p>
    <w:p w:rsidR="002943A6" w:rsidRPr="002943A6" w:rsidRDefault="002943A6" w:rsidP="002943A6">
      <w:pPr>
        <w:numPr>
          <w:ilvl w:val="0"/>
          <w:numId w:val="6"/>
        </w:numPr>
        <w:tabs>
          <w:tab w:val="left" w:pos="28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tradicionalni Božićni koncert i sl. </w:t>
      </w:r>
    </w:p>
    <w:p w:rsidR="002943A6" w:rsidRPr="002943A6" w:rsidRDefault="002943A6" w:rsidP="002943A6">
      <w:pPr>
        <w:numPr>
          <w:ilvl w:val="12"/>
          <w:numId w:val="0"/>
        </w:numPr>
        <w:tabs>
          <w:tab w:val="left" w:pos="567"/>
          <w:tab w:val="left" w:pos="1134"/>
          <w:tab w:val="left" w:pos="7088"/>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2.4. Katedri čakavskog sabora-pokrajine Gacke  </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Sredstva se osiguravaju za:</w:t>
      </w:r>
    </w:p>
    <w:p w:rsidR="002943A6" w:rsidRPr="002943A6" w:rsidRDefault="002943A6" w:rsidP="002943A6">
      <w:pPr>
        <w:numPr>
          <w:ilvl w:val="0"/>
          <w:numId w:val="6"/>
        </w:numPr>
        <w:tabs>
          <w:tab w:val="left" w:pos="284"/>
          <w:tab w:val="left" w:pos="3420"/>
          <w:tab w:val="left" w:pos="720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tiskanje monografije Katedra Čakavskog sabora pokrajine Gacke 1997-2017. </w:t>
      </w:r>
    </w:p>
    <w:p w:rsidR="002943A6" w:rsidRPr="002943A6" w:rsidRDefault="002943A6" w:rsidP="002943A6">
      <w:pPr>
        <w:numPr>
          <w:ilvl w:val="0"/>
          <w:numId w:val="6"/>
        </w:numPr>
        <w:tabs>
          <w:tab w:val="left" w:pos="284"/>
          <w:tab w:val="left" w:pos="3420"/>
          <w:tab w:val="left" w:pos="720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arheološko sondiranje lokaliteta Šanac- na Špilničkom polju i </w:t>
      </w:r>
    </w:p>
    <w:p w:rsidR="002943A6" w:rsidRPr="002943A6" w:rsidRDefault="002943A6" w:rsidP="002943A6">
      <w:pPr>
        <w:numPr>
          <w:ilvl w:val="0"/>
          <w:numId w:val="6"/>
        </w:numPr>
        <w:tabs>
          <w:tab w:val="left" w:pos="284"/>
          <w:tab w:val="left" w:pos="3420"/>
          <w:tab w:val="left" w:pos="720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tiskanje književnih djela</w:t>
      </w:r>
    </w:p>
    <w:p w:rsidR="002943A6" w:rsidRPr="002943A6" w:rsidRDefault="002943A6" w:rsidP="002943A6">
      <w:pPr>
        <w:numPr>
          <w:ilvl w:val="12"/>
          <w:numId w:val="0"/>
        </w:numPr>
        <w:tabs>
          <w:tab w:val="left" w:pos="567"/>
          <w:tab w:val="left" w:pos="1134"/>
          <w:tab w:val="left" w:pos="7088"/>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2.5. Otočkim graničarima     </w:t>
      </w:r>
      <w:r w:rsidRPr="002943A6">
        <w:rPr>
          <w:rFonts w:ascii="Times New Roman" w:eastAsia="Times New Roman" w:hAnsi="Times New Roman" w:cs="Times New Roman"/>
          <w:b/>
          <w:sz w:val="18"/>
          <w:szCs w:val="18"/>
          <w:lang w:eastAsia="hr-HR"/>
        </w:rPr>
        <w:tab/>
        <w:t xml:space="preserve"> </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Sredstva se osiguravaju za:</w:t>
      </w:r>
    </w:p>
    <w:p w:rsidR="002943A6" w:rsidRPr="002943A6" w:rsidRDefault="002943A6" w:rsidP="002943A6">
      <w:pPr>
        <w:numPr>
          <w:ilvl w:val="0"/>
          <w:numId w:val="6"/>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osposobljavanje za rukovanje eksplozivnim tvarima</w:t>
      </w:r>
    </w:p>
    <w:p w:rsidR="002943A6" w:rsidRPr="002943A6" w:rsidRDefault="002943A6" w:rsidP="002943A6">
      <w:pPr>
        <w:numPr>
          <w:ilvl w:val="0"/>
          <w:numId w:val="6"/>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sudjelovanje na manifestacijama u organizaciji Grada Otočca</w:t>
      </w:r>
    </w:p>
    <w:p w:rsidR="002943A6" w:rsidRPr="002943A6" w:rsidRDefault="002943A6" w:rsidP="002943A6">
      <w:pPr>
        <w:numPr>
          <w:ilvl w:val="0"/>
          <w:numId w:val="6"/>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šivanje i nabava novih odora i </w:t>
      </w:r>
    </w:p>
    <w:p w:rsidR="002943A6" w:rsidRPr="002943A6" w:rsidRDefault="002943A6" w:rsidP="002943A6">
      <w:pPr>
        <w:numPr>
          <w:ilvl w:val="0"/>
          <w:numId w:val="6"/>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nabava puščanog baruta za izvođenje glasnog pucnja</w:t>
      </w:r>
    </w:p>
    <w:p w:rsidR="002943A6" w:rsidRPr="002943A6" w:rsidRDefault="002943A6" w:rsidP="002943A6">
      <w:pPr>
        <w:numPr>
          <w:ilvl w:val="12"/>
          <w:numId w:val="0"/>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2.6. Udruzi za promicanje kreativnosti djece i mladih „Antuntun“ </w:t>
      </w:r>
    </w:p>
    <w:p w:rsidR="002943A6" w:rsidRPr="002943A6" w:rsidRDefault="002943A6" w:rsidP="002943A6">
      <w:pPr>
        <w:numPr>
          <w:ilvl w:val="12"/>
          <w:numId w:val="0"/>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       Sredstva se osiguravaju za:</w:t>
      </w:r>
    </w:p>
    <w:p w:rsidR="002943A6" w:rsidRPr="002943A6" w:rsidRDefault="002943A6" w:rsidP="002943A6">
      <w:pPr>
        <w:numPr>
          <w:ilvl w:val="0"/>
          <w:numId w:val="6"/>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dječje ljeto – natjecateljske igre</w:t>
      </w:r>
    </w:p>
    <w:p w:rsidR="002943A6" w:rsidRPr="002943A6" w:rsidRDefault="002943A6" w:rsidP="002943A6">
      <w:pPr>
        <w:numPr>
          <w:ilvl w:val="0"/>
          <w:numId w:val="6"/>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društvene  radionice,</w:t>
      </w:r>
    </w:p>
    <w:p w:rsidR="002943A6" w:rsidRPr="002943A6" w:rsidRDefault="002943A6" w:rsidP="002943A6">
      <w:pPr>
        <w:numPr>
          <w:ilvl w:val="0"/>
          <w:numId w:val="6"/>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radionice izrade stripa,</w:t>
      </w:r>
    </w:p>
    <w:p w:rsidR="002943A6" w:rsidRPr="002943A6" w:rsidRDefault="002943A6" w:rsidP="002943A6">
      <w:pPr>
        <w:numPr>
          <w:ilvl w:val="0"/>
          <w:numId w:val="6"/>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plesne radionice i </w:t>
      </w:r>
    </w:p>
    <w:p w:rsidR="002943A6" w:rsidRPr="002943A6" w:rsidRDefault="002943A6" w:rsidP="002943A6">
      <w:pPr>
        <w:numPr>
          <w:ilvl w:val="0"/>
          <w:numId w:val="6"/>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ekološke radionice</w:t>
      </w:r>
    </w:p>
    <w:p w:rsidR="002943A6" w:rsidRPr="002943A6" w:rsidRDefault="002943A6" w:rsidP="002943A6">
      <w:pPr>
        <w:numPr>
          <w:ilvl w:val="1"/>
          <w:numId w:val="7"/>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Studentski Zbor Gacke      </w:t>
      </w:r>
    </w:p>
    <w:p w:rsidR="002943A6" w:rsidRPr="002943A6" w:rsidRDefault="002943A6" w:rsidP="002943A6">
      <w:p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       Sredstva se osiguravaju za</w:t>
      </w:r>
      <w:r w:rsidRPr="002943A6">
        <w:rPr>
          <w:rFonts w:ascii="Times New Roman" w:eastAsia="Times New Roman" w:hAnsi="Times New Roman" w:cs="Times New Roman"/>
          <w:b/>
          <w:sz w:val="18"/>
          <w:szCs w:val="18"/>
          <w:lang w:eastAsia="hr-HR"/>
        </w:rPr>
        <w:t xml:space="preserve">: </w:t>
      </w:r>
    </w:p>
    <w:p w:rsidR="002943A6" w:rsidRPr="002943A6" w:rsidRDefault="002943A6" w:rsidP="002943A6">
      <w:pPr>
        <w:numPr>
          <w:ilvl w:val="0"/>
          <w:numId w:val="6"/>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predavanje maturantima</w:t>
      </w:r>
    </w:p>
    <w:p w:rsidR="002943A6" w:rsidRPr="002943A6" w:rsidRDefault="002943A6" w:rsidP="002943A6">
      <w:pPr>
        <w:numPr>
          <w:ilvl w:val="0"/>
          <w:numId w:val="6"/>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međunarodno istraživanje o Hrvatskoj i Lici</w:t>
      </w:r>
    </w:p>
    <w:p w:rsidR="002943A6" w:rsidRPr="002943A6" w:rsidRDefault="002943A6" w:rsidP="002943A6">
      <w:pPr>
        <w:numPr>
          <w:ilvl w:val="0"/>
          <w:numId w:val="6"/>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kamp za učenje stranih jezika </w:t>
      </w:r>
    </w:p>
    <w:p w:rsidR="002943A6" w:rsidRPr="002943A6" w:rsidRDefault="002943A6" w:rsidP="002943A6">
      <w:pPr>
        <w:numPr>
          <w:ilvl w:val="1"/>
          <w:numId w:val="7"/>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Omladinska udruga Podum ( OU- Podum)</w:t>
      </w:r>
    </w:p>
    <w:p w:rsidR="002943A6" w:rsidRPr="002943A6" w:rsidRDefault="002943A6" w:rsidP="002943A6">
      <w:pPr>
        <w:tabs>
          <w:tab w:val="left" w:pos="567"/>
          <w:tab w:val="left" w:pos="993"/>
          <w:tab w:val="left" w:pos="1320"/>
          <w:tab w:val="left" w:pos="5040"/>
          <w:tab w:val="left" w:pos="5220"/>
        </w:tabs>
        <w:spacing w:after="0" w:line="240" w:lineRule="auto"/>
        <w:ind w:left="36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Sredstva se osiguravaju za: </w:t>
      </w:r>
    </w:p>
    <w:p w:rsidR="002943A6" w:rsidRPr="002943A6" w:rsidRDefault="002943A6" w:rsidP="002943A6">
      <w:pPr>
        <w:numPr>
          <w:ilvl w:val="0"/>
          <w:numId w:val="11"/>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ERASMUS + drugi susret Baro projekt</w:t>
      </w:r>
    </w:p>
    <w:p w:rsidR="002943A6" w:rsidRPr="002943A6" w:rsidRDefault="002943A6" w:rsidP="002943A6">
      <w:pPr>
        <w:numPr>
          <w:ilvl w:val="0"/>
          <w:numId w:val="11"/>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Volonterski kamp</w:t>
      </w:r>
    </w:p>
    <w:p w:rsidR="002943A6" w:rsidRPr="002943A6" w:rsidRDefault="002943A6" w:rsidP="002943A6">
      <w:pPr>
        <w:numPr>
          <w:ilvl w:val="0"/>
          <w:numId w:val="11"/>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Razmjena mladih u Francuskoj, Njemačkoj i Hrvatskoj</w:t>
      </w:r>
    </w:p>
    <w:p w:rsidR="002943A6" w:rsidRPr="002943A6" w:rsidRDefault="002943A6" w:rsidP="002943A6">
      <w:pPr>
        <w:numPr>
          <w:ilvl w:val="1"/>
          <w:numId w:val="7"/>
        </w:numPr>
        <w:tabs>
          <w:tab w:val="left" w:pos="567"/>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Kulturno umjetničko društvo „Dangubice“</w:t>
      </w:r>
    </w:p>
    <w:p w:rsidR="002943A6" w:rsidRPr="002943A6" w:rsidRDefault="002943A6" w:rsidP="002943A6">
      <w:pPr>
        <w:tabs>
          <w:tab w:val="left" w:pos="567"/>
        </w:tabs>
        <w:spacing w:after="0" w:line="240" w:lineRule="auto"/>
        <w:ind w:left="360"/>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Sredstva se osiguravaju za: </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IV folklorni susreti –Karmenica</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Kupovina tamburaškog basa</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Kupovina muških crnih hlača</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Božićni koncert u Kuterevu</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Snimanje CD-a „ Kuterevo selo ispod gore“</w:t>
      </w:r>
    </w:p>
    <w:p w:rsidR="002943A6" w:rsidRPr="002943A6" w:rsidRDefault="002943A6" w:rsidP="002943A6">
      <w:pPr>
        <w:numPr>
          <w:ilvl w:val="1"/>
          <w:numId w:val="7"/>
        </w:numPr>
        <w:tabs>
          <w:tab w:val="left" w:pos="567"/>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Udruga hodočasnika Gacke doline i Brinjskog kraja Sv. Rok</w:t>
      </w:r>
    </w:p>
    <w:p w:rsidR="002943A6" w:rsidRPr="002943A6" w:rsidRDefault="002943A6" w:rsidP="002943A6">
      <w:pPr>
        <w:tabs>
          <w:tab w:val="left" w:pos="567"/>
        </w:tabs>
        <w:spacing w:after="0" w:line="240" w:lineRule="auto"/>
        <w:ind w:left="360"/>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Sredstva se osiguravaju za :</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Opremanje prostora i</w:t>
      </w:r>
    </w:p>
    <w:p w:rsidR="002943A6" w:rsidRPr="002943A6" w:rsidRDefault="002943A6" w:rsidP="002943A6">
      <w:pPr>
        <w:numPr>
          <w:ilvl w:val="0"/>
          <w:numId w:val="11"/>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Oprema za hodočasnički kamp</w:t>
      </w:r>
    </w:p>
    <w:p w:rsidR="002943A6" w:rsidRPr="002943A6" w:rsidRDefault="002943A6" w:rsidP="002943A6">
      <w:pPr>
        <w:numPr>
          <w:ilvl w:val="12"/>
          <w:numId w:val="0"/>
        </w:numPr>
        <w:tabs>
          <w:tab w:val="left" w:pos="56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4.</w:t>
      </w:r>
    </w:p>
    <w:p w:rsidR="002943A6" w:rsidRPr="002943A6" w:rsidRDefault="002943A6" w:rsidP="002943A6">
      <w:pPr>
        <w:numPr>
          <w:ilvl w:val="12"/>
          <w:numId w:val="0"/>
        </w:numPr>
        <w:tabs>
          <w:tab w:val="left" w:pos="993"/>
          <w:tab w:val="left" w:pos="6804"/>
        </w:tabs>
        <w:spacing w:after="0" w:line="240" w:lineRule="auto"/>
        <w:ind w:right="-334"/>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3. POTICANJE I ORGANIZIRANJE POSEBNIH PROGRAMA U KULTURI </w:t>
      </w:r>
    </w:p>
    <w:p w:rsidR="002943A6" w:rsidRPr="002943A6" w:rsidRDefault="002943A6" w:rsidP="002943A6">
      <w:pPr>
        <w:numPr>
          <w:ilvl w:val="12"/>
          <w:numId w:val="0"/>
        </w:numPr>
        <w:tabs>
          <w:tab w:val="left" w:pos="426"/>
          <w:tab w:val="left" w:pos="5040"/>
          <w:tab w:val="left" w:pos="5245"/>
          <w:tab w:val="left" w:pos="6804"/>
        </w:tabs>
        <w:spacing w:after="0" w:line="240" w:lineRule="auto"/>
        <w:ind w:right="-334"/>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Grad Otočac se posebno brine o očuvanju svoje  kulturne i prirodne baštine tako da podržava rad udruga koje se brinu o prirodnoj i kulturnoj baštini Grada i kroz svoj rad animiraju mlade da se nauče čuvati tradiciju i kulturu svoje sredine. Briga o vrijednostima koje smo naslijedili mora se naučiti od malih nogu jer jedino tako će ostati i za buduće generacije.</w:t>
      </w:r>
    </w:p>
    <w:p w:rsidR="002943A6" w:rsidRPr="002943A6" w:rsidRDefault="002943A6" w:rsidP="002943A6">
      <w:pPr>
        <w:numPr>
          <w:ilvl w:val="12"/>
          <w:numId w:val="0"/>
        </w:numPr>
        <w:tabs>
          <w:tab w:val="left" w:pos="56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5.</w:t>
      </w:r>
    </w:p>
    <w:p w:rsidR="002943A6" w:rsidRPr="002943A6" w:rsidRDefault="002943A6" w:rsidP="002943A6">
      <w:pPr>
        <w:numPr>
          <w:ilvl w:val="12"/>
          <w:numId w:val="0"/>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4. KULTURNE  MANIFESTACIJE  U  ORGANIZACIJI  ILI  POD </w:t>
      </w:r>
    </w:p>
    <w:p w:rsidR="002943A6" w:rsidRPr="002943A6" w:rsidRDefault="002943A6" w:rsidP="002943A6">
      <w:pPr>
        <w:numPr>
          <w:ilvl w:val="12"/>
          <w:numId w:val="0"/>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POKROVITELJSTVOM  GRADA </w:t>
      </w:r>
    </w:p>
    <w:p w:rsidR="002943A6" w:rsidRPr="002943A6" w:rsidRDefault="002943A6" w:rsidP="002943A6">
      <w:pPr>
        <w:numPr>
          <w:ilvl w:val="12"/>
          <w:numId w:val="0"/>
        </w:numPr>
        <w:tabs>
          <w:tab w:val="left" w:pos="426"/>
          <w:tab w:val="left" w:pos="5040"/>
          <w:tab w:val="left" w:pos="6804"/>
        </w:tabs>
        <w:overflowPunct w:val="0"/>
        <w:autoSpaceDE w:val="0"/>
        <w:autoSpaceDN w:val="0"/>
        <w:adjustRightInd w:val="0"/>
        <w:spacing w:after="0" w:line="240" w:lineRule="auto"/>
        <w:ind w:right="-334"/>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Grad Otočac posebno se brine o kulturnim zbivanjima na nivou Grada te u organizaciji s ustanovama i udrugama organizira skupove, predstave i tribine. Svake godine se pod pokroviteljstvom Grada obilježe važniji datumi i blagdani: Nova godina, Dan Grada, Valentinovo, Uskrs, Majčin dan, Dan državnosti, Dječji tjedan, Dan zahvalnosti, Dani kruha Advent u Gackoj, Sv. Nikola i Božić.</w:t>
      </w:r>
    </w:p>
    <w:p w:rsidR="002943A6" w:rsidRPr="002943A6" w:rsidRDefault="002943A6" w:rsidP="002943A6">
      <w:pPr>
        <w:numPr>
          <w:ilvl w:val="12"/>
          <w:numId w:val="0"/>
        </w:numPr>
        <w:tabs>
          <w:tab w:val="left" w:pos="426"/>
          <w:tab w:val="left" w:pos="5040"/>
          <w:tab w:val="left" w:pos="6804"/>
        </w:tabs>
        <w:overflowPunct w:val="0"/>
        <w:autoSpaceDE w:val="0"/>
        <w:autoSpaceDN w:val="0"/>
        <w:adjustRightInd w:val="0"/>
        <w:spacing w:after="0" w:line="240" w:lineRule="auto"/>
        <w:ind w:right="-334"/>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 Sve ove manifestacije ujedinjuju rad više udruga i subjekata i na taj način pomažu da se uz manja financijska sredstva obogati društveni život Grada. Kod ovih manifestacija Grad se pojavljuje kao suorganizator i sponzor.</w:t>
      </w:r>
      <w:r w:rsidRPr="002943A6">
        <w:rPr>
          <w:rFonts w:ascii="Times New Roman" w:eastAsia="Times New Roman" w:hAnsi="Times New Roman" w:cs="Times New Roman"/>
          <w:sz w:val="18"/>
          <w:szCs w:val="18"/>
          <w:lang w:eastAsia="hr-HR"/>
        </w:rPr>
        <w:tab/>
      </w:r>
    </w:p>
    <w:p w:rsidR="002943A6" w:rsidRPr="002943A6" w:rsidRDefault="002943A6" w:rsidP="002943A6">
      <w:pPr>
        <w:numPr>
          <w:ilvl w:val="12"/>
          <w:numId w:val="0"/>
        </w:numPr>
        <w:tabs>
          <w:tab w:val="left" w:pos="56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6.</w:t>
      </w:r>
    </w:p>
    <w:p w:rsidR="002943A6" w:rsidRPr="002943A6" w:rsidRDefault="002943A6" w:rsidP="002943A6">
      <w:pPr>
        <w:numPr>
          <w:ilvl w:val="12"/>
          <w:numId w:val="0"/>
        </w:num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5</w:t>
      </w: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sz w:val="18"/>
          <w:szCs w:val="18"/>
          <w:lang w:eastAsia="hr-HR"/>
        </w:rPr>
        <w:t>ZAŠTITA SPOMENIKA KULTURE</w:t>
      </w:r>
    </w:p>
    <w:p w:rsidR="002943A6" w:rsidRPr="002943A6" w:rsidRDefault="002943A6" w:rsidP="002943A6">
      <w:pPr>
        <w:numPr>
          <w:ilvl w:val="12"/>
          <w:numId w:val="0"/>
        </w:numPr>
        <w:tabs>
          <w:tab w:val="left" w:pos="567"/>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Grad Otočac u svojoj strategiji zaštite, očuvanja i održivog gospodarskog korištenja kulturne baštine ima smjernice i mjere kao okvir za konkretne razvojne projekte za održivo korištenje kulturne baštine. Raznolikost područja koja obuhvaća pojam kulturne baštine poput spomenika, dokumenata muzejskih i arhivskih zbirki, etnoloških i zanatskih predmeta, običaja i drugog gotovo je nemjerljiva i ulaganja u održivi razvoj kulturne baštine važan je razvojni resurs ali na načelima održivog razvoja.</w:t>
      </w:r>
    </w:p>
    <w:p w:rsidR="002943A6" w:rsidRPr="002943A6" w:rsidRDefault="002943A6" w:rsidP="002943A6">
      <w:pPr>
        <w:numPr>
          <w:ilvl w:val="12"/>
          <w:numId w:val="0"/>
        </w:numPr>
        <w:tabs>
          <w:tab w:val="left" w:pos="56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7.</w:t>
      </w:r>
    </w:p>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6. TEKUĆE DONACIJE VJERSKIM ZAJEDNICAMA</w:t>
      </w:r>
    </w:p>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Na području Grada ima veliki broj sakralnih objekata koji su devastirani, djelomično zbog ratnih razaranja, a djelomično zbog starosti objekata. Grad i ove godine planira izdvojiti sredstva kao pomoć u obnovi i uređenju. </w:t>
      </w:r>
    </w:p>
    <w:p w:rsidR="002943A6" w:rsidRPr="002943A6" w:rsidRDefault="002943A6" w:rsidP="002943A6">
      <w:pPr>
        <w:numPr>
          <w:ilvl w:val="12"/>
          <w:numId w:val="0"/>
        </w:numPr>
        <w:tabs>
          <w:tab w:val="left" w:pos="567"/>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8.</w:t>
      </w:r>
    </w:p>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7.  STIPENDIRANJE STUDENATA </w:t>
      </w:r>
    </w:p>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lang w:eastAsia="hr-HR"/>
        </w:rPr>
        <w:t>U akademskoj godini 2008/2009 Grad Otočac je započeo sa stipendiranjem studenata sa prebivalištem u Gradu Otočcu a</w:t>
      </w:r>
      <w:r w:rsidRPr="002943A6">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sz w:val="18"/>
          <w:szCs w:val="18"/>
          <w:lang w:eastAsia="hr-HR"/>
        </w:rPr>
        <w:t xml:space="preserve">na temelju dostavljenih potvrda o daljnjem upisu i nastavku studiranja. U 2016/17 godini dva studenta stipendista je zadržalo pravo na daljnju isplatu. </w:t>
      </w:r>
    </w:p>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9.</w:t>
      </w:r>
    </w:p>
    <w:tbl>
      <w:tblPr>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5685"/>
        <w:gridCol w:w="8"/>
        <w:gridCol w:w="6"/>
        <w:gridCol w:w="2798"/>
        <w:gridCol w:w="14"/>
      </w:tblGrid>
      <w:tr w:rsidR="002943A6" w:rsidRPr="002943A6" w:rsidTr="00E73918">
        <w:trPr>
          <w:trHeight w:val="562"/>
        </w:trPr>
        <w:tc>
          <w:tcPr>
            <w:tcW w:w="9387" w:type="dxa"/>
            <w:gridSpan w:val="6"/>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sz w:val="18"/>
                <w:szCs w:val="18"/>
                <w:lang w:eastAsia="hr-HR"/>
              </w:rPr>
              <w:t xml:space="preserve">PLAN RASPODJELE SREDSTAVA ZA PROGRAME JAVNIH POTREBA U KULTURI GRADA OTOČCA ZA 2017. GODINU </w:t>
            </w:r>
          </w:p>
        </w:tc>
      </w:tr>
      <w:tr w:rsidR="002943A6" w:rsidRPr="002943A6" w:rsidTr="00E73918">
        <w:trPr>
          <w:trHeight w:val="376"/>
        </w:trPr>
        <w:tc>
          <w:tcPr>
            <w:tcW w:w="9387" w:type="dxa"/>
            <w:gridSpan w:val="6"/>
            <w:tcBorders>
              <w:bottom w:val="single" w:sz="4" w:space="0" w:color="000000"/>
            </w:tcBorders>
          </w:tcPr>
          <w:p w:rsidR="002943A6" w:rsidRPr="002943A6" w:rsidRDefault="002943A6" w:rsidP="002943A6">
            <w:p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 xml:space="preserve">1.    PROGRAMSKA DJELATNOST USTANOVA U KULTURI          </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1.1.</w:t>
            </w: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Gacko pučko otvoreno učilište</w:t>
            </w:r>
          </w:p>
        </w:tc>
        <w:tc>
          <w:tcPr>
            <w:tcW w:w="2818" w:type="dxa"/>
            <w:gridSpan w:val="3"/>
            <w:vAlign w:val="center"/>
          </w:tcPr>
          <w:p w:rsidR="002943A6" w:rsidRPr="002943A6" w:rsidRDefault="002943A6" w:rsidP="002943A6">
            <w:pPr>
              <w:numPr>
                <w:ilvl w:val="12"/>
                <w:numId w:val="0"/>
              </w:numPr>
              <w:tabs>
                <w:tab w:val="left" w:pos="426"/>
                <w:tab w:val="left" w:pos="993"/>
                <w:tab w:val="left" w:pos="1865"/>
                <w:tab w:val="left" w:pos="6946"/>
              </w:tabs>
              <w:spacing w:after="0" w:line="240" w:lineRule="auto"/>
              <w:ind w:right="-192"/>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1.403.860,00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b/>
                <w:sz w:val="18"/>
                <w:szCs w:val="18"/>
                <w:highlight w:val="lightGray"/>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 DJELATNOST</w:t>
            </w:r>
          </w:p>
        </w:tc>
        <w:tc>
          <w:tcPr>
            <w:tcW w:w="2818" w:type="dxa"/>
            <w:gridSpan w:val="3"/>
            <w:vAlign w:val="center"/>
          </w:tcPr>
          <w:p w:rsidR="002943A6" w:rsidRPr="002943A6" w:rsidRDefault="002943A6" w:rsidP="002943A6">
            <w:pPr>
              <w:numPr>
                <w:ilvl w:val="12"/>
                <w:numId w:val="0"/>
              </w:numPr>
              <w:tabs>
                <w:tab w:val="left" w:pos="993"/>
                <w:tab w:val="left" w:pos="1795"/>
                <w:tab w:val="left" w:pos="6946"/>
              </w:tabs>
              <w:spacing w:after="0" w:line="240" w:lineRule="auto"/>
              <w:ind w:right="-192"/>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757.480,00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Plaće i naknade za redovan rad</w:t>
            </w:r>
          </w:p>
        </w:tc>
        <w:tc>
          <w:tcPr>
            <w:tcW w:w="2818" w:type="dxa"/>
            <w:gridSpan w:val="3"/>
          </w:tcPr>
          <w:p w:rsidR="002943A6" w:rsidRPr="002943A6" w:rsidRDefault="002943A6" w:rsidP="002943A6">
            <w:pPr>
              <w:numPr>
                <w:ilvl w:val="12"/>
                <w:numId w:val="0"/>
              </w:numPr>
              <w:tabs>
                <w:tab w:val="left" w:pos="851"/>
                <w:tab w:val="left" w:pos="6237"/>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757.480,00</w:t>
            </w:r>
          </w:p>
        </w:tc>
      </w:tr>
      <w:tr w:rsidR="002943A6" w:rsidRPr="002943A6" w:rsidTr="00E73918">
        <w:tc>
          <w:tcPr>
            <w:tcW w:w="876" w:type="dxa"/>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2. AKTIVNOSTI</w:t>
            </w:r>
          </w:p>
        </w:tc>
        <w:tc>
          <w:tcPr>
            <w:tcW w:w="2818" w:type="dxa"/>
            <w:gridSpan w:val="3"/>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396.825,00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Muzejsko galerijska djelatnost</w:t>
            </w:r>
          </w:p>
        </w:tc>
        <w:tc>
          <w:tcPr>
            <w:tcW w:w="2818" w:type="dxa"/>
            <w:gridSpan w:val="3"/>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53.925,00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Kulturno-umjetnički amaterizam </w:t>
            </w:r>
          </w:p>
        </w:tc>
        <w:tc>
          <w:tcPr>
            <w:tcW w:w="2818" w:type="dxa"/>
            <w:gridSpan w:val="3"/>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Likovna kolonija „Likom Gacke„</w:t>
            </w:r>
          </w:p>
        </w:tc>
        <w:tc>
          <w:tcPr>
            <w:tcW w:w="2818" w:type="dxa"/>
            <w:gridSpan w:val="3"/>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17.000,00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widowControl w:val="0"/>
              <w:numPr>
                <w:ilvl w:val="12"/>
                <w:numId w:val="0"/>
              </w:numPr>
              <w:tabs>
                <w:tab w:val="left" w:pos="6946"/>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Amatersko kazalište „ Arupium“</w:t>
            </w:r>
          </w:p>
        </w:tc>
        <w:tc>
          <w:tcPr>
            <w:tcW w:w="2818" w:type="dxa"/>
            <w:gridSpan w:val="3"/>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25.500,00</w:t>
            </w:r>
          </w:p>
        </w:tc>
      </w:tr>
      <w:tr w:rsidR="002943A6" w:rsidRPr="002943A6" w:rsidTr="00E73918">
        <w:tc>
          <w:tcPr>
            <w:tcW w:w="876" w:type="dxa"/>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FD „Otočac“</w:t>
            </w:r>
          </w:p>
        </w:tc>
        <w:tc>
          <w:tcPr>
            <w:tcW w:w="2818" w:type="dxa"/>
            <w:gridSpan w:val="3"/>
            <w:tcBorders>
              <w:top w:val="single" w:sz="4" w:space="0" w:color="auto"/>
              <w:bottom w:val="nil"/>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22.900,00</w:t>
            </w:r>
          </w:p>
        </w:tc>
      </w:tr>
      <w:tr w:rsidR="002943A6" w:rsidRPr="002943A6" w:rsidTr="00E73918">
        <w:tc>
          <w:tcPr>
            <w:tcW w:w="876" w:type="dxa"/>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Glazbena škola</w:t>
            </w:r>
          </w:p>
        </w:tc>
        <w:tc>
          <w:tcPr>
            <w:tcW w:w="2818" w:type="dxa"/>
            <w:gridSpan w:val="3"/>
            <w:tcBorders>
              <w:top w:val="single" w:sz="4" w:space="0" w:color="auto"/>
              <w:bottom w:val="nil"/>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52.000,00</w:t>
            </w:r>
          </w:p>
        </w:tc>
      </w:tr>
      <w:tr w:rsidR="002943A6" w:rsidRPr="002943A6" w:rsidTr="00E73918">
        <w:tc>
          <w:tcPr>
            <w:tcW w:w="876" w:type="dxa"/>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Smotra folklora Otočac 2017</w:t>
            </w:r>
          </w:p>
        </w:tc>
        <w:tc>
          <w:tcPr>
            <w:tcW w:w="2818" w:type="dxa"/>
            <w:gridSpan w:val="3"/>
            <w:tcBorders>
              <w:top w:val="single" w:sz="4" w:space="0" w:color="auto"/>
              <w:bottom w:val="nil"/>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50.000,00</w:t>
            </w:r>
          </w:p>
        </w:tc>
      </w:tr>
      <w:tr w:rsidR="002943A6" w:rsidRPr="002943A6" w:rsidTr="00E73918">
        <w:tc>
          <w:tcPr>
            <w:tcW w:w="876" w:type="dxa"/>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Kinotečna djelatnost</w:t>
            </w:r>
          </w:p>
        </w:tc>
        <w:tc>
          <w:tcPr>
            <w:tcW w:w="2818" w:type="dxa"/>
            <w:gridSpan w:val="3"/>
            <w:tcBorders>
              <w:top w:val="single" w:sz="4" w:space="0" w:color="auto"/>
              <w:bottom w:val="nil"/>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7.000,00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Tamburaški orkestar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12.000,00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Izvođenje predstava gostujućih kazališta </w:t>
            </w:r>
          </w:p>
        </w:tc>
        <w:tc>
          <w:tcPr>
            <w:tcW w:w="2818" w:type="dxa"/>
            <w:gridSpan w:val="3"/>
            <w:tcBorders>
              <w:bottom w:val="single" w:sz="4" w:space="0" w:color="auto"/>
              <w:right w:val="single" w:sz="4" w:space="0" w:color="auto"/>
            </w:tcBorders>
            <w:vAlign w:val="bottom"/>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Otočki val  2017.</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7.000,00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Dječji maskirani balovi i obilježavanje Sv. Nikole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14.500,00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Dječje ljeto  2017.</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15.000,00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55. godišnjice osnutka GPOU</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Izdavačko publicistička djelatnost (reprint Monografije na starim razglednicama)</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p>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0"/>
                <w:numId w:val="7"/>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PROGRAMI</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174.555,00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Izrada narodne nošnje</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14.550,00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Nabava žičanih instrumenata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11.000,00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Nabava informatičke opreme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3.450,00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Glazbeno plesna kultura Dinarskog područja – pjesme i plesovi</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p>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7.000,00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Redizajn izložbe „900 godina Grada Otočca“</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8.000,00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Muzejski vodič za djecu – 4 KIDS</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6.000,00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Ciklus izložbi „Lokalni umjetnici u Muzeju“</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3.100,00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Ciklus tematskih izložbi „Baština u nestajanju“</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2.400,00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Radionica izrade predmeta od brzosušeće gline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Radionica izrade i prezentacija sira škripavca</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6.500,00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Radionica sviranja dangubice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7.380,00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Gostovanja FD Otočac GPOU-a Otočac na smotrama folklora u RH</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p>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Tradicijska radionica izrade crvene kape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5.100,00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Opremanje kinodvorane nadogradnja audio sustava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37.075,00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Opremanje dvorana klimatizacijskim sustavom </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22.000,00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Sanacija zgrade GPOU-a</w:t>
            </w:r>
          </w:p>
        </w:tc>
        <w:tc>
          <w:tcPr>
            <w:tcW w:w="2818" w:type="dxa"/>
            <w:gridSpan w:val="3"/>
            <w:tcBorders>
              <w:top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4. MATERIJALNI RASHODI</w:t>
            </w:r>
          </w:p>
        </w:tc>
        <w:tc>
          <w:tcPr>
            <w:tcW w:w="2818" w:type="dxa"/>
            <w:gridSpan w:val="3"/>
            <w:tcBorders>
              <w:bottom w:val="single" w:sz="4" w:space="0" w:color="auto"/>
              <w:right w:val="single" w:sz="4" w:space="0" w:color="auto"/>
            </w:tcBorders>
          </w:tcPr>
          <w:p w:rsidR="002943A6" w:rsidRPr="002943A6" w:rsidRDefault="002943A6" w:rsidP="002943A6">
            <w:pPr>
              <w:spacing w:after="0" w:line="240" w:lineRule="auto"/>
              <w:rPr>
                <w:rFonts w:ascii="Times New Roman" w:eastAsia="Times New Roman" w:hAnsi="Times New Roman" w:cs="Times New Roman"/>
                <w:i/>
                <w:sz w:val="18"/>
                <w:szCs w:val="18"/>
                <w:lang w:eastAsia="hr-HR"/>
              </w:rPr>
            </w:pPr>
            <w:r w:rsidRPr="002943A6">
              <w:rPr>
                <w:rFonts w:ascii="Times New Roman" w:eastAsia="Times New Roman" w:hAnsi="Times New Roman" w:cs="Times New Roman"/>
                <w:b/>
                <w:sz w:val="18"/>
                <w:szCs w:val="18"/>
                <w:lang w:eastAsia="hr-HR"/>
              </w:rPr>
              <w:t xml:space="preserve">     75.000,00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Naknade troškova prijevoza zaposlenima</w:t>
            </w:r>
          </w:p>
        </w:tc>
        <w:tc>
          <w:tcPr>
            <w:tcW w:w="2818" w:type="dxa"/>
            <w:gridSpan w:val="3"/>
            <w:tcBorders>
              <w:top w:val="single" w:sz="4" w:space="0" w:color="auto"/>
              <w:bottom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4.500,00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bottom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Naknade članovima predstavničkim i izvršnih tijela</w:t>
            </w:r>
          </w:p>
        </w:tc>
        <w:tc>
          <w:tcPr>
            <w:tcW w:w="2818" w:type="dxa"/>
            <w:gridSpan w:val="3"/>
            <w:tcBorders>
              <w:bottom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15.000,00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bottom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Lož ulje</w:t>
            </w:r>
          </w:p>
        </w:tc>
        <w:tc>
          <w:tcPr>
            <w:tcW w:w="2818" w:type="dxa"/>
            <w:gridSpan w:val="3"/>
            <w:tcBorders>
              <w:bottom w:val="single" w:sz="4" w:space="0" w:color="auto"/>
            </w:tcBorders>
          </w:tcPr>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55.500,00</w:t>
            </w:r>
          </w:p>
        </w:tc>
      </w:tr>
      <w:tr w:rsidR="002943A6" w:rsidRPr="002943A6" w:rsidTr="00E73918">
        <w:trPr>
          <w:trHeight w:val="334"/>
        </w:trPr>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1.2.</w:t>
            </w:r>
          </w:p>
        </w:tc>
        <w:tc>
          <w:tcPr>
            <w:tcW w:w="5699" w:type="dxa"/>
            <w:gridSpan w:val="3"/>
            <w:tcBorders>
              <w:right w:val="single" w:sz="4" w:space="0" w:color="auto"/>
            </w:tcBorders>
          </w:tcPr>
          <w:p w:rsidR="002943A6" w:rsidRPr="002943A6" w:rsidRDefault="002943A6" w:rsidP="002943A6">
            <w:pPr>
              <w:numPr>
                <w:ilvl w:val="12"/>
                <w:numId w:val="0"/>
              </w:numPr>
              <w:tabs>
                <w:tab w:val="left" w:pos="567"/>
                <w:tab w:val="left" w:pos="3420"/>
                <w:tab w:val="left" w:pos="7544"/>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Narodna knjižnica Otočac</w:t>
            </w:r>
          </w:p>
        </w:tc>
        <w:tc>
          <w:tcPr>
            <w:tcW w:w="2812" w:type="dxa"/>
            <w:gridSpan w:val="2"/>
            <w:tcBorders>
              <w:top w:val="nil"/>
              <w:right w:val="single" w:sz="4" w:space="0" w:color="auto"/>
            </w:tcBorders>
          </w:tcPr>
          <w:p w:rsidR="002943A6" w:rsidRPr="002943A6" w:rsidRDefault="002943A6" w:rsidP="002943A6">
            <w:pPr>
              <w:numPr>
                <w:ilvl w:val="12"/>
                <w:numId w:val="0"/>
              </w:numPr>
              <w:tabs>
                <w:tab w:val="left" w:pos="567"/>
                <w:tab w:val="left" w:pos="1789"/>
                <w:tab w:val="left" w:pos="3420"/>
                <w:tab w:val="left" w:pos="7544"/>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489.500,00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b/>
                <w:sz w:val="18"/>
                <w:szCs w:val="18"/>
                <w:lang w:eastAsia="hr-HR"/>
              </w:rPr>
            </w:pPr>
          </w:p>
        </w:tc>
        <w:tc>
          <w:tcPr>
            <w:tcW w:w="5699" w:type="dxa"/>
            <w:gridSpan w:val="3"/>
            <w:tcBorders>
              <w:top w:val="single" w:sz="4" w:space="0" w:color="auto"/>
              <w:bottom w:val="nil"/>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1. Djelatnost</w:t>
            </w:r>
          </w:p>
        </w:tc>
        <w:tc>
          <w:tcPr>
            <w:tcW w:w="2812" w:type="dxa"/>
            <w:gridSpan w:val="2"/>
            <w:tcBorders>
              <w:top w:val="single" w:sz="4" w:space="0" w:color="auto"/>
              <w:bottom w:val="nil"/>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324.500,00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right w:val="single" w:sz="4" w:space="0" w:color="auto"/>
            </w:tcBorders>
          </w:tcPr>
          <w:p w:rsidR="002943A6" w:rsidRPr="002943A6" w:rsidRDefault="002943A6" w:rsidP="002943A6">
            <w:pPr>
              <w:keepNext/>
              <w:widowControl w:val="0"/>
              <w:tabs>
                <w:tab w:val="left" w:pos="6237"/>
              </w:tabs>
              <w:overflowPunct w:val="0"/>
              <w:autoSpaceDE w:val="0"/>
              <w:autoSpaceDN w:val="0"/>
              <w:adjustRightInd w:val="0"/>
              <w:spacing w:after="0" w:line="240" w:lineRule="auto"/>
              <w:textAlignment w:val="baseline"/>
              <w:outlineLvl w:val="2"/>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Plaće i naknade za redovan rad</w:t>
            </w:r>
          </w:p>
        </w:tc>
        <w:tc>
          <w:tcPr>
            <w:tcW w:w="2818" w:type="dxa"/>
            <w:gridSpan w:val="3"/>
            <w:tcBorders>
              <w:lef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324.500,00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2. Materijalni rashodi </w:t>
            </w:r>
          </w:p>
        </w:tc>
        <w:tc>
          <w:tcPr>
            <w:tcW w:w="2818" w:type="dxa"/>
            <w:gridSpan w:val="3"/>
            <w:tcBorders>
              <w:top w:val="nil"/>
              <w:bottom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128.500,00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3. Financijski rashodi</w:t>
            </w:r>
          </w:p>
        </w:tc>
        <w:tc>
          <w:tcPr>
            <w:tcW w:w="2818" w:type="dxa"/>
            <w:gridSpan w:val="3"/>
            <w:tcBorders>
              <w:top w:val="nil"/>
              <w:bottom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4.500,00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4. Nabava knjiga za knjižnicu</w:t>
            </w:r>
          </w:p>
        </w:tc>
        <w:tc>
          <w:tcPr>
            <w:tcW w:w="2818" w:type="dxa"/>
            <w:gridSpan w:val="3"/>
            <w:tcBorders>
              <w:top w:val="single" w:sz="4" w:space="0" w:color="auto"/>
              <w:left w:val="single" w:sz="4" w:space="0" w:color="auto"/>
              <w:bottom w:val="single" w:sz="4" w:space="0" w:color="auto"/>
            </w:tcBorders>
            <w:vAlign w:val="bottom"/>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30.000,00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right w:val="single" w:sz="4" w:space="0" w:color="auto"/>
            </w:tcBorders>
          </w:tcPr>
          <w:p w:rsidR="002943A6" w:rsidRPr="002943A6" w:rsidRDefault="002943A6" w:rsidP="002943A6">
            <w:p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5.Održavanje opreme za redovnu djelatnost</w:t>
            </w:r>
          </w:p>
        </w:tc>
        <w:tc>
          <w:tcPr>
            <w:tcW w:w="2818" w:type="dxa"/>
            <w:gridSpan w:val="3"/>
            <w:tcBorders>
              <w:top w:val="single" w:sz="4" w:space="0" w:color="auto"/>
              <w:left w:val="single" w:sz="4" w:space="0" w:color="auto"/>
              <w:bottom w:val="single" w:sz="4" w:space="0" w:color="auto"/>
            </w:tcBorders>
            <w:vAlign w:val="bottom"/>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2.000,00</w:t>
            </w:r>
          </w:p>
        </w:tc>
      </w:tr>
      <w:tr w:rsidR="002943A6" w:rsidRPr="002943A6" w:rsidTr="00E73918">
        <w:trPr>
          <w:trHeight w:val="246"/>
        </w:trPr>
        <w:tc>
          <w:tcPr>
            <w:tcW w:w="876" w:type="dxa"/>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UKUPNO USTANOVE U KULTURI</w:t>
            </w:r>
          </w:p>
        </w:tc>
        <w:tc>
          <w:tcPr>
            <w:tcW w:w="2818" w:type="dxa"/>
            <w:gridSpan w:val="3"/>
            <w:tcBorders>
              <w:top w:val="single" w:sz="4" w:space="0" w:color="auto"/>
              <w:bottom w:val="single" w:sz="4" w:space="0" w:color="auto"/>
            </w:tcBorders>
          </w:tcPr>
          <w:p w:rsidR="002943A6" w:rsidRPr="002943A6" w:rsidRDefault="002943A6" w:rsidP="002943A6">
            <w:pPr>
              <w:tabs>
                <w:tab w:val="left" w:pos="742"/>
                <w:tab w:val="left" w:pos="1805"/>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1.893.360,00</w:t>
            </w:r>
          </w:p>
        </w:tc>
      </w:tr>
      <w:tr w:rsidR="002943A6" w:rsidRPr="002943A6" w:rsidTr="00E73918">
        <w:trPr>
          <w:trHeight w:val="312"/>
        </w:trPr>
        <w:tc>
          <w:tcPr>
            <w:tcW w:w="9387" w:type="dxa"/>
            <w:gridSpan w:val="6"/>
            <w:tcBorders>
              <w:top w:val="nil"/>
              <w:left w:val="single" w:sz="4" w:space="0" w:color="auto"/>
              <w:bottom w:val="single" w:sz="4" w:space="0" w:color="auto"/>
              <w:right w:val="single" w:sz="4" w:space="0" w:color="auto"/>
            </w:tcBorders>
            <w:vAlign w:val="bottom"/>
          </w:tcPr>
          <w:p w:rsidR="002943A6" w:rsidRPr="002943A6" w:rsidRDefault="002943A6" w:rsidP="002943A6">
            <w:pPr>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      PROMICANJE KULTURE I RAZVOJ KULTURNOG AMATERIZMA</w:t>
            </w:r>
          </w:p>
        </w:tc>
      </w:tr>
      <w:tr w:rsidR="002943A6" w:rsidRPr="002943A6" w:rsidTr="00E73918">
        <w:tc>
          <w:tcPr>
            <w:tcW w:w="876" w:type="dxa"/>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2.1.</w:t>
            </w:r>
          </w:p>
        </w:tc>
        <w:tc>
          <w:tcPr>
            <w:tcW w:w="5693" w:type="dxa"/>
            <w:gridSpan w:val="2"/>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Programska djelatnost udruga i ostalih korisnika </w:t>
            </w:r>
          </w:p>
        </w:tc>
        <w:tc>
          <w:tcPr>
            <w:tcW w:w="2818" w:type="dxa"/>
            <w:gridSpan w:val="3"/>
            <w:tcBorders>
              <w:top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115.000,00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Kulturno umjetničkoj udruzi ”GACKA”- Ličko Lešće  </w:t>
            </w:r>
          </w:p>
        </w:tc>
        <w:tc>
          <w:tcPr>
            <w:tcW w:w="2818" w:type="dxa"/>
            <w:gridSpan w:val="3"/>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Kulturno umjetničkom društvu ”LIPA”- Sinac </w:t>
            </w:r>
            <w:r w:rsidRPr="002943A6">
              <w:rPr>
                <w:rFonts w:ascii="Times New Roman" w:eastAsia="Times New Roman" w:hAnsi="Times New Roman" w:cs="Times New Roman"/>
                <w:sz w:val="18"/>
                <w:szCs w:val="18"/>
                <w:lang w:eastAsia="hr-HR"/>
              </w:rPr>
              <w:tab/>
            </w:r>
          </w:p>
        </w:tc>
        <w:tc>
          <w:tcPr>
            <w:tcW w:w="2818" w:type="dxa"/>
            <w:gridSpan w:val="3"/>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Puhački orkestar DVD-a Otočac</w:t>
            </w:r>
            <w:r w:rsidRPr="002943A6">
              <w:rPr>
                <w:rFonts w:ascii="Times New Roman" w:eastAsia="Times New Roman" w:hAnsi="Times New Roman" w:cs="Times New Roman"/>
                <w:sz w:val="18"/>
                <w:szCs w:val="18"/>
                <w:lang w:eastAsia="hr-HR"/>
              </w:rPr>
              <w:tab/>
            </w:r>
          </w:p>
        </w:tc>
        <w:tc>
          <w:tcPr>
            <w:tcW w:w="2818" w:type="dxa"/>
            <w:gridSpan w:val="3"/>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15.000,00 </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Katedri čakavskog sabora-pokrajine Gacke</w:t>
            </w:r>
            <w:r w:rsidRPr="002943A6">
              <w:rPr>
                <w:rFonts w:ascii="Times New Roman" w:eastAsia="Times New Roman" w:hAnsi="Times New Roman" w:cs="Times New Roman"/>
                <w:sz w:val="18"/>
                <w:szCs w:val="18"/>
                <w:lang w:eastAsia="hr-HR"/>
              </w:rPr>
              <w:tab/>
              <w:t xml:space="preserve">           </w:t>
            </w:r>
          </w:p>
        </w:tc>
        <w:tc>
          <w:tcPr>
            <w:tcW w:w="2818" w:type="dxa"/>
            <w:gridSpan w:val="3"/>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20.000,00</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Otočkim graničarima</w:t>
            </w:r>
            <w:r w:rsidRPr="002943A6">
              <w:rPr>
                <w:rFonts w:ascii="Times New Roman" w:eastAsia="Times New Roman" w:hAnsi="Times New Roman" w:cs="Times New Roman"/>
                <w:sz w:val="18"/>
                <w:szCs w:val="18"/>
                <w:lang w:eastAsia="hr-HR"/>
              </w:rPr>
              <w:tab/>
              <w:t xml:space="preserve">                 </w:t>
            </w:r>
          </w:p>
        </w:tc>
        <w:tc>
          <w:tcPr>
            <w:tcW w:w="2818" w:type="dxa"/>
            <w:gridSpan w:val="3"/>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5.000,00 </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Udruga za promicanje kreativnosti djece i mladih „Antuntun“</w:t>
            </w:r>
          </w:p>
        </w:tc>
        <w:tc>
          <w:tcPr>
            <w:tcW w:w="2818" w:type="dxa"/>
            <w:gridSpan w:val="3"/>
            <w:vAlign w:val="bottom"/>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5.000,00</w:t>
            </w:r>
          </w:p>
        </w:tc>
      </w:tr>
      <w:tr w:rsidR="002943A6" w:rsidRPr="002943A6" w:rsidTr="00E73918">
        <w:tc>
          <w:tcPr>
            <w:tcW w:w="876" w:type="dxa"/>
            <w:tcBorders>
              <w:left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Studentski Zbor Gacke                                                                                  </w:t>
            </w:r>
          </w:p>
        </w:tc>
        <w:tc>
          <w:tcPr>
            <w:tcW w:w="2818" w:type="dxa"/>
            <w:gridSpan w:val="3"/>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6.000,00</w:t>
            </w:r>
          </w:p>
        </w:tc>
      </w:tr>
      <w:tr w:rsidR="002943A6" w:rsidRPr="002943A6" w:rsidTr="00E73918">
        <w:tc>
          <w:tcPr>
            <w:tcW w:w="876" w:type="dxa"/>
            <w:tcBorders>
              <w:left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Omladinska udruga Podum  </w:t>
            </w:r>
          </w:p>
        </w:tc>
        <w:tc>
          <w:tcPr>
            <w:tcW w:w="2818" w:type="dxa"/>
            <w:gridSpan w:val="3"/>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4.000,00</w:t>
            </w:r>
          </w:p>
        </w:tc>
      </w:tr>
      <w:tr w:rsidR="002943A6" w:rsidRPr="002943A6" w:rsidTr="00E73918">
        <w:tc>
          <w:tcPr>
            <w:tcW w:w="876" w:type="dxa"/>
            <w:tcBorders>
              <w:left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Kulturno umjetničko društvo „Dangubice“</w:t>
            </w:r>
          </w:p>
        </w:tc>
        <w:tc>
          <w:tcPr>
            <w:tcW w:w="2818" w:type="dxa"/>
            <w:gridSpan w:val="3"/>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10.000,00</w:t>
            </w:r>
          </w:p>
        </w:tc>
      </w:tr>
      <w:tr w:rsidR="002943A6" w:rsidRPr="002943A6" w:rsidTr="00E73918">
        <w:tc>
          <w:tcPr>
            <w:tcW w:w="876" w:type="dxa"/>
            <w:tcBorders>
              <w:left w:val="single" w:sz="4" w:space="0" w:color="auto"/>
            </w:tcBorders>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Udruga hodočasnika Gacke doline i Brinjskog kraja </w:t>
            </w:r>
          </w:p>
          <w:p w:rsidR="002943A6" w:rsidRPr="002943A6" w:rsidRDefault="002943A6" w:rsidP="002943A6">
            <w:pPr>
              <w:tabs>
                <w:tab w:val="left" w:pos="567"/>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Sv. Rok</w:t>
            </w:r>
          </w:p>
        </w:tc>
        <w:tc>
          <w:tcPr>
            <w:tcW w:w="2818" w:type="dxa"/>
            <w:gridSpan w:val="3"/>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p>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10.000,00</w:t>
            </w:r>
          </w:p>
        </w:tc>
      </w:tr>
      <w:tr w:rsidR="002943A6" w:rsidRPr="002943A6" w:rsidTr="00E73918">
        <w:trPr>
          <w:trHeight w:val="326"/>
        </w:trPr>
        <w:tc>
          <w:tcPr>
            <w:tcW w:w="9387" w:type="dxa"/>
            <w:gridSpan w:val="6"/>
            <w:tcBorders>
              <w:lef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bCs/>
                <w:sz w:val="18"/>
                <w:szCs w:val="18"/>
                <w:lang w:eastAsia="hr-HR"/>
              </w:rPr>
              <w:t>3.     POTICANJE</w:t>
            </w:r>
            <w:r w:rsidRPr="002943A6">
              <w:rPr>
                <w:rFonts w:ascii="Times New Roman" w:eastAsia="Times New Roman" w:hAnsi="Times New Roman" w:cs="Times New Roman"/>
                <w:b/>
                <w:sz w:val="18"/>
                <w:szCs w:val="18"/>
                <w:lang w:eastAsia="hr-HR"/>
              </w:rPr>
              <w:t xml:space="preserve"> I ORGANIZIRANJE POSEBNIH PROGRAMA U KULTURI</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Programi vezani za očuvanje tradicionalnih vrijednosti i kulture Gacke doline</w:t>
            </w:r>
          </w:p>
        </w:tc>
        <w:tc>
          <w:tcPr>
            <w:tcW w:w="2818" w:type="dxa"/>
            <w:gridSpan w:val="3"/>
            <w:vAlign w:val="bottom"/>
          </w:tcPr>
          <w:p w:rsidR="002943A6" w:rsidRPr="002943A6" w:rsidRDefault="002943A6" w:rsidP="002943A6">
            <w:pPr>
              <w:numPr>
                <w:ilvl w:val="12"/>
                <w:numId w:val="0"/>
              </w:numPr>
              <w:tabs>
                <w:tab w:val="left" w:pos="567"/>
                <w:tab w:val="left" w:pos="1865"/>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10.000,00</w:t>
            </w:r>
          </w:p>
        </w:tc>
      </w:tr>
      <w:tr w:rsidR="002943A6" w:rsidRPr="002943A6" w:rsidTr="00E73918">
        <w:tc>
          <w:tcPr>
            <w:tcW w:w="9387" w:type="dxa"/>
            <w:gridSpan w:val="6"/>
          </w:tcPr>
          <w:p w:rsidR="002943A6" w:rsidRPr="002943A6" w:rsidRDefault="002943A6" w:rsidP="002943A6">
            <w:p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4.      KULTURNE MANIFESTACIJE U ORGANIZACIJI ILI POD</w:t>
            </w:r>
          </w:p>
          <w:p w:rsidR="002943A6" w:rsidRPr="002943A6" w:rsidRDefault="002943A6" w:rsidP="002943A6">
            <w:pPr>
              <w:tabs>
                <w:tab w:val="left" w:pos="567"/>
                <w:tab w:val="left" w:pos="3420"/>
              </w:tabs>
              <w:spacing w:after="0" w:line="240" w:lineRule="auto"/>
              <w:ind w:left="480"/>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POKROVITELJSTVOM GRADA</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Borders>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Obilježavanje važnijih datuma i blagdana pod pokroviteljstvom Grada:</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Dan Grada</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Uskrsni blagdani </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Majčin dan </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Dan državnosti</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Dani kruha</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Sv. Nikola </w:t>
            </w:r>
          </w:p>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Advent u Otočcu, Božićni i Novogodišnji blagdani</w:t>
            </w:r>
          </w:p>
        </w:tc>
        <w:tc>
          <w:tcPr>
            <w:tcW w:w="2818" w:type="dxa"/>
            <w:gridSpan w:val="3"/>
            <w:tcBorders>
              <w:left w:val="single" w:sz="4" w:space="0" w:color="auto"/>
            </w:tcBorders>
            <w:vAlign w:val="bottom"/>
          </w:tcPr>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567"/>
                <w:tab w:val="left" w:pos="1859"/>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30.000,00</w:t>
            </w:r>
          </w:p>
        </w:tc>
      </w:tr>
      <w:tr w:rsidR="002943A6" w:rsidRPr="002943A6" w:rsidTr="00E73918">
        <w:tc>
          <w:tcPr>
            <w:tcW w:w="9387" w:type="dxa"/>
            <w:gridSpan w:val="6"/>
            <w:tcBorders>
              <w:bottom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5.    ZAŠTITA SPOMENIKA KULTURE                                                 </w:t>
            </w:r>
          </w:p>
        </w:tc>
      </w:tr>
      <w:tr w:rsidR="002943A6" w:rsidRPr="002943A6" w:rsidTr="00E73918">
        <w:trPr>
          <w:gridAfter w:val="1"/>
          <w:wAfter w:w="14" w:type="dxa"/>
        </w:trPr>
        <w:tc>
          <w:tcPr>
            <w:tcW w:w="876" w:type="dxa"/>
            <w:tcBorders>
              <w:top w:val="single" w:sz="4" w:space="0" w:color="auto"/>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p>
        </w:tc>
        <w:tc>
          <w:tcPr>
            <w:tcW w:w="5685" w:type="dxa"/>
            <w:tcBorders>
              <w:top w:val="single" w:sz="4" w:space="0" w:color="auto"/>
              <w:left w:val="single" w:sz="4" w:space="0" w:color="auto"/>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Zaštita spomenika kulture</w:t>
            </w:r>
          </w:p>
        </w:tc>
        <w:tc>
          <w:tcPr>
            <w:tcW w:w="2812" w:type="dxa"/>
            <w:gridSpan w:val="3"/>
            <w:tcBorders>
              <w:top w:val="single" w:sz="4" w:space="0" w:color="auto"/>
              <w:lef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200.000,00</w:t>
            </w:r>
          </w:p>
        </w:tc>
      </w:tr>
      <w:tr w:rsidR="002943A6" w:rsidRPr="002943A6" w:rsidTr="00E73918">
        <w:tc>
          <w:tcPr>
            <w:tcW w:w="9387" w:type="dxa"/>
            <w:gridSpan w:val="6"/>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 xml:space="preserve">6.    TEKUĆE DONACIJE VJERSKIM ZAJEDNICAMA                      </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Za obnovu sakralnih objekata</w:t>
            </w:r>
          </w:p>
        </w:tc>
        <w:tc>
          <w:tcPr>
            <w:tcW w:w="2818" w:type="dxa"/>
            <w:gridSpan w:val="3"/>
          </w:tcPr>
          <w:p w:rsidR="002943A6" w:rsidRPr="002943A6" w:rsidRDefault="002943A6" w:rsidP="002943A6">
            <w:pPr>
              <w:numPr>
                <w:ilvl w:val="12"/>
                <w:numId w:val="0"/>
              </w:numPr>
              <w:tabs>
                <w:tab w:val="left" w:pos="567"/>
                <w:tab w:val="left" w:pos="1865"/>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50.000,00</w:t>
            </w:r>
          </w:p>
        </w:tc>
      </w:tr>
      <w:tr w:rsidR="002943A6" w:rsidRPr="002943A6" w:rsidTr="00E73918">
        <w:tc>
          <w:tcPr>
            <w:tcW w:w="9387" w:type="dxa"/>
            <w:gridSpan w:val="6"/>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7.     STIPENDIRANJE STUDENATA                                              </w:t>
            </w:r>
          </w:p>
        </w:tc>
      </w:tr>
      <w:tr w:rsidR="002943A6" w:rsidRPr="002943A6" w:rsidTr="00E73918">
        <w:tc>
          <w:tcPr>
            <w:tcW w:w="876" w:type="dxa"/>
          </w:tcPr>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p>
        </w:tc>
        <w:tc>
          <w:tcPr>
            <w:tcW w:w="5693" w:type="dxa"/>
            <w:gridSpan w:val="2"/>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Stipendije za studente</w:t>
            </w:r>
          </w:p>
        </w:tc>
        <w:tc>
          <w:tcPr>
            <w:tcW w:w="2818" w:type="dxa"/>
            <w:gridSpan w:val="3"/>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10.000,00</w:t>
            </w:r>
          </w:p>
        </w:tc>
      </w:tr>
      <w:tr w:rsidR="002943A6" w:rsidRPr="002943A6" w:rsidTr="00E73918">
        <w:trPr>
          <w:trHeight w:val="70"/>
        </w:trPr>
        <w:tc>
          <w:tcPr>
            <w:tcW w:w="6569" w:type="dxa"/>
            <w:gridSpan w:val="3"/>
            <w:tcBorders>
              <w:top w:val="nil"/>
              <w:bottom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UKUPNO (1. - 7.)</w:t>
            </w:r>
          </w:p>
        </w:tc>
        <w:tc>
          <w:tcPr>
            <w:tcW w:w="2818" w:type="dxa"/>
            <w:gridSpan w:val="3"/>
            <w:tcBorders>
              <w:top w:val="nil"/>
              <w:bottom w:val="single" w:sz="4" w:space="0" w:color="auto"/>
              <w:right w:val="single" w:sz="4" w:space="0" w:color="auto"/>
            </w:tcBorders>
          </w:tcPr>
          <w:p w:rsidR="002943A6" w:rsidRPr="002943A6" w:rsidRDefault="002943A6" w:rsidP="002943A6">
            <w:pPr>
              <w:numPr>
                <w:ilvl w:val="12"/>
                <w:numId w:val="0"/>
              </w:numPr>
              <w:tabs>
                <w:tab w:val="left" w:pos="567"/>
                <w:tab w:val="left" w:pos="342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       2.308.360,00</w:t>
            </w:r>
          </w:p>
        </w:tc>
      </w:tr>
    </w:tbl>
    <w:p w:rsidR="002943A6" w:rsidRPr="002943A6" w:rsidRDefault="002943A6" w:rsidP="002943A6">
      <w:pPr>
        <w:numPr>
          <w:ilvl w:val="12"/>
          <w:numId w:val="0"/>
        </w:numPr>
        <w:tabs>
          <w:tab w:val="left" w:pos="567"/>
          <w:tab w:val="left" w:pos="3420"/>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10.</w:t>
      </w:r>
    </w:p>
    <w:p w:rsidR="002943A6" w:rsidRPr="002943A6" w:rsidRDefault="002943A6" w:rsidP="002943A6">
      <w:pPr>
        <w:numPr>
          <w:ilvl w:val="12"/>
          <w:numId w:val="0"/>
        </w:numPr>
        <w:tabs>
          <w:tab w:val="left" w:pos="567"/>
          <w:tab w:val="left" w:pos="342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Sredstvima za ostvarivanje ovog Programa raspolaže Gradonačelnik kao naredbodavatelj za njegovo izvršenje. Jedinstveni upravni odjel - Odsjek za financije i javne prihode  Grada vršit će doznaku sredstava na temelju priložene dokumentacije i zahtjeva korisnika.</w:t>
      </w:r>
    </w:p>
    <w:p w:rsidR="002943A6" w:rsidRPr="002943A6" w:rsidRDefault="002943A6" w:rsidP="002943A6">
      <w:pPr>
        <w:numPr>
          <w:ilvl w:val="12"/>
          <w:numId w:val="0"/>
        </w:numPr>
        <w:tabs>
          <w:tab w:val="left" w:pos="426"/>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11.</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ab/>
        <w:t xml:space="preserve">Ovaj Program stupa na snagu danom objave u “Službenom vjesniku Grada Otočca”, a primjenjuje se od 1. siječnja 2017. godine. </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KLASA: 612-01/16-01/2</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URBROJ: 2125/02-01-16-3</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Otočac, 15. 12. 2016. god.                                                                                                                                                                                                                                                                                                                           </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Predsjednik</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u w:val="single"/>
          <w:lang w:eastAsia="hr-HR"/>
        </w:rPr>
        <w:t>Slaven Prpić, dipl. uč., v.r.</w:t>
      </w:r>
    </w:p>
    <w:p w:rsidR="002943A6" w:rsidRPr="002943A6" w:rsidRDefault="002943A6" w:rsidP="002943A6">
      <w:pPr>
        <w:numPr>
          <w:ilvl w:val="12"/>
          <w:numId w:val="0"/>
        </w:num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18"/>
          <w:u w:val="single"/>
          <w:lang w:eastAsia="hr-HR"/>
        </w:rPr>
      </w:pPr>
    </w:p>
    <w:p w:rsidR="002943A6" w:rsidRPr="002943A6" w:rsidRDefault="002943A6" w:rsidP="002943A6">
      <w:pPr>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 temelju članka 19. Zakona o lokalnoj i područnoj (regionalnoj) samoupravi  (“N.N“ broj: 33/01, 60/01, 129/05, 109/07, 125/08, 36/09,  36/09, 150/11, 144/12 i 19/13),  članka 20. Zakona o tehničkoj kulturi (“N.N”  br. 76/93, 11/94 i 38/09), članka 3., st. 2 Uredbe o kriterijima, mjerilima i postupcima financiranja i ugovaranja programa i projekata od interesa za opće dobro koje provode udruge („N.N“ 26/15), članka 11. Odluke o kriterijima za određivanje prioriteta za dodjelu financijskih sredstava programima i projektima od posebnog interesa za Grad Otočac ("Službeni vjesnik Grada Otočca" br. 3/15) i članka 27. Statuta Grada Otočca ("Službeni vjesnik Grada Otočca" br. 1/13 i 1/16) Gradsko vijeće Grada Otočca na 19. sjednici održanoj 15.  prosinca 2016.  godine donosi </w:t>
      </w:r>
    </w:p>
    <w:p w:rsidR="002943A6" w:rsidRPr="002943A6" w:rsidRDefault="002943A6" w:rsidP="002943A6">
      <w:pPr>
        <w:numPr>
          <w:ilvl w:val="12"/>
          <w:numId w:val="0"/>
        </w:numPr>
        <w:tabs>
          <w:tab w:val="left" w:pos="567"/>
          <w:tab w:val="left" w:pos="8222"/>
        </w:tabs>
        <w:spacing w:after="0" w:line="240" w:lineRule="auto"/>
        <w:jc w:val="center"/>
        <w:rPr>
          <w:rFonts w:ascii="Times New Roman" w:hAnsi="Times New Roman" w:cs="Times New Roman"/>
          <w:b/>
          <w:sz w:val="18"/>
          <w:szCs w:val="18"/>
        </w:rPr>
      </w:pPr>
      <w:r w:rsidRPr="002943A6">
        <w:rPr>
          <w:rFonts w:ascii="Times New Roman" w:hAnsi="Times New Roman" w:cs="Times New Roman"/>
          <w:b/>
          <w:sz w:val="18"/>
          <w:szCs w:val="18"/>
        </w:rPr>
        <w:t>P R O G R A M</w:t>
      </w:r>
    </w:p>
    <w:p w:rsidR="002943A6" w:rsidRPr="002943A6" w:rsidRDefault="002943A6" w:rsidP="002943A6">
      <w:pPr>
        <w:numPr>
          <w:ilvl w:val="12"/>
          <w:numId w:val="0"/>
        </w:numPr>
        <w:tabs>
          <w:tab w:val="left" w:pos="567"/>
          <w:tab w:val="left" w:pos="5954"/>
        </w:tabs>
        <w:spacing w:after="0" w:line="240" w:lineRule="auto"/>
        <w:jc w:val="center"/>
        <w:rPr>
          <w:rFonts w:ascii="Times New Roman" w:hAnsi="Times New Roman" w:cs="Times New Roman"/>
          <w:b/>
          <w:sz w:val="18"/>
          <w:szCs w:val="18"/>
        </w:rPr>
      </w:pPr>
      <w:r w:rsidRPr="002943A6">
        <w:rPr>
          <w:rFonts w:ascii="Times New Roman" w:hAnsi="Times New Roman" w:cs="Times New Roman"/>
          <w:b/>
          <w:sz w:val="18"/>
          <w:szCs w:val="18"/>
        </w:rPr>
        <w:t xml:space="preserve"> javnih potreba Grada Otočca u tehničkoj kulturi za 2017. godinu</w:t>
      </w:r>
    </w:p>
    <w:p w:rsidR="002943A6" w:rsidRPr="002943A6" w:rsidRDefault="002943A6" w:rsidP="002943A6">
      <w:pPr>
        <w:numPr>
          <w:ilvl w:val="12"/>
          <w:numId w:val="0"/>
        </w:numPr>
        <w:tabs>
          <w:tab w:val="left" w:pos="567"/>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1.</w:t>
      </w:r>
    </w:p>
    <w:p w:rsidR="002943A6" w:rsidRPr="002943A6" w:rsidRDefault="002943A6" w:rsidP="002943A6">
      <w:pPr>
        <w:numPr>
          <w:ilvl w:val="12"/>
          <w:numId w:val="0"/>
        </w:num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Programom javnih potreba u tehničkoj kulturi utvrđuju se aktivnosti, poslovi i djelatnosti u  tehničkoj kulturi od značaja za Grad Otočac, a u svezi s:</w:t>
      </w:r>
    </w:p>
    <w:p w:rsidR="002943A6" w:rsidRPr="002943A6" w:rsidRDefault="002943A6" w:rsidP="002943A6">
      <w:pPr>
        <w:numPr>
          <w:ilvl w:val="12"/>
          <w:numId w:val="0"/>
        </w:numPr>
        <w:tabs>
          <w:tab w:val="left" w:pos="851"/>
          <w:tab w:val="left" w:pos="1134"/>
          <w:tab w:val="left" w:pos="5954"/>
        </w:tabs>
        <w:spacing w:after="0" w:line="240" w:lineRule="auto"/>
        <w:ind w:right="91"/>
        <w:jc w:val="both"/>
        <w:rPr>
          <w:rFonts w:ascii="Times New Roman" w:hAnsi="Times New Roman" w:cs="Times New Roman"/>
          <w:sz w:val="18"/>
          <w:szCs w:val="18"/>
        </w:rPr>
      </w:pPr>
      <w:r w:rsidRPr="002943A6">
        <w:rPr>
          <w:rFonts w:ascii="Times New Roman" w:hAnsi="Times New Roman" w:cs="Times New Roman"/>
          <w:sz w:val="18"/>
          <w:szCs w:val="18"/>
        </w:rPr>
        <w:t xml:space="preserve">- poticanjem i promicanjem tehničke kulture, </w:t>
      </w:r>
    </w:p>
    <w:p w:rsidR="002943A6" w:rsidRPr="002943A6" w:rsidRDefault="002943A6" w:rsidP="002943A6">
      <w:pPr>
        <w:numPr>
          <w:ilvl w:val="12"/>
          <w:numId w:val="0"/>
        </w:numPr>
        <w:tabs>
          <w:tab w:val="left" w:pos="900"/>
          <w:tab w:val="left" w:pos="1134"/>
        </w:tabs>
        <w:overflowPunct w:val="0"/>
        <w:autoSpaceDE w:val="0"/>
        <w:autoSpaceDN w:val="0"/>
        <w:adjustRightInd w:val="0"/>
        <w:spacing w:after="0" w:line="240" w:lineRule="auto"/>
        <w:ind w:right="91"/>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programima odgoja, obrazovanja i osposobljavanja djece i mladeži za stjecanje  tehničkih, tehnoloških i informatičkih znanja i vještina,                                                     </w:t>
      </w:r>
    </w:p>
    <w:p w:rsidR="002943A6" w:rsidRPr="002943A6" w:rsidRDefault="002943A6" w:rsidP="002943A6">
      <w:pPr>
        <w:numPr>
          <w:ilvl w:val="12"/>
          <w:numId w:val="0"/>
        </w:numPr>
        <w:tabs>
          <w:tab w:val="left" w:pos="0"/>
          <w:tab w:val="left" w:pos="851"/>
          <w:tab w:val="left" w:pos="5954"/>
        </w:tabs>
        <w:spacing w:after="0" w:line="240" w:lineRule="auto"/>
        <w:ind w:right="91"/>
        <w:jc w:val="both"/>
        <w:rPr>
          <w:rFonts w:ascii="Times New Roman" w:hAnsi="Times New Roman" w:cs="Times New Roman"/>
          <w:sz w:val="18"/>
          <w:szCs w:val="18"/>
        </w:rPr>
      </w:pPr>
      <w:r w:rsidRPr="002943A6">
        <w:rPr>
          <w:rFonts w:ascii="Times New Roman" w:hAnsi="Times New Roman" w:cs="Times New Roman"/>
          <w:sz w:val="18"/>
          <w:szCs w:val="18"/>
        </w:rPr>
        <w:t xml:space="preserve">- obnovom objekata i nabavkom opreme.  </w:t>
      </w:r>
    </w:p>
    <w:p w:rsidR="002943A6" w:rsidRPr="002943A6" w:rsidRDefault="002943A6" w:rsidP="002943A6">
      <w:pPr>
        <w:numPr>
          <w:ilvl w:val="12"/>
          <w:numId w:val="0"/>
        </w:numPr>
        <w:tabs>
          <w:tab w:val="left" w:pos="567"/>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2.</w:t>
      </w:r>
    </w:p>
    <w:p w:rsidR="002943A6" w:rsidRPr="002943A6" w:rsidRDefault="002943A6" w:rsidP="002943A6">
      <w:pPr>
        <w:numPr>
          <w:ilvl w:val="12"/>
          <w:numId w:val="0"/>
        </w:numPr>
        <w:tabs>
          <w:tab w:val="left" w:pos="426"/>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 xml:space="preserve"> </w:t>
      </w:r>
      <w:r w:rsidRPr="002943A6">
        <w:rPr>
          <w:rFonts w:ascii="Times New Roman" w:hAnsi="Times New Roman" w:cs="Times New Roman"/>
          <w:sz w:val="18"/>
          <w:szCs w:val="18"/>
        </w:rPr>
        <w:tab/>
        <w:t xml:space="preserve">Aktivnosti i poslovi iz članka 1. obuhvaćaju:  </w:t>
      </w:r>
    </w:p>
    <w:p w:rsidR="002943A6" w:rsidRPr="002943A6" w:rsidRDefault="002943A6" w:rsidP="002943A6">
      <w:pPr>
        <w:numPr>
          <w:ilvl w:val="12"/>
          <w:numId w:val="0"/>
        </w:numPr>
        <w:tabs>
          <w:tab w:val="left" w:pos="0"/>
          <w:tab w:val="left" w:pos="851"/>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 xml:space="preserve">        </w:t>
      </w:r>
      <w:r w:rsidRPr="002943A6">
        <w:rPr>
          <w:rFonts w:ascii="Times New Roman" w:hAnsi="Times New Roman" w:cs="Times New Roman"/>
          <w:sz w:val="18"/>
          <w:szCs w:val="18"/>
        </w:rPr>
        <w:tab/>
        <w:t xml:space="preserve">1. razvitak i promidžbu tehničke kulture, poticanje na znanstveni i stvaralački rad, tehnički odgoj i obrazovanje,  </w:t>
      </w:r>
    </w:p>
    <w:p w:rsidR="002943A6" w:rsidRPr="002943A6" w:rsidRDefault="002943A6" w:rsidP="002943A6">
      <w:pPr>
        <w:numPr>
          <w:ilvl w:val="12"/>
          <w:numId w:val="0"/>
        </w:numPr>
        <w:tabs>
          <w:tab w:val="left" w:pos="-142"/>
          <w:tab w:val="left" w:pos="0"/>
          <w:tab w:val="left" w:pos="851"/>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lang w:eastAsia="hr-HR"/>
        </w:rPr>
        <w:t>2. plansko i osmišljeno provođenje slobodnog vremena članova, postupno uvođenje što većeg broja učenika i mladih u  sustav tehničkog obrazovanja i osposobljavanja,</w:t>
      </w:r>
    </w:p>
    <w:p w:rsidR="002943A6" w:rsidRPr="002943A6" w:rsidRDefault="002943A6" w:rsidP="002943A6">
      <w:pPr>
        <w:numPr>
          <w:ilvl w:val="12"/>
          <w:numId w:val="0"/>
        </w:numPr>
        <w:tabs>
          <w:tab w:val="left" w:pos="0"/>
          <w:tab w:val="left" w:pos="851"/>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 xml:space="preserve">             </w:t>
      </w:r>
      <w:r w:rsidRPr="002943A6">
        <w:rPr>
          <w:rFonts w:ascii="Times New Roman" w:hAnsi="Times New Roman" w:cs="Times New Roman"/>
          <w:sz w:val="18"/>
          <w:szCs w:val="18"/>
        </w:rPr>
        <w:tab/>
        <w:t xml:space="preserve">3. obnova i održavanje objekata, te nabava opreme. </w:t>
      </w:r>
    </w:p>
    <w:p w:rsidR="002943A6" w:rsidRPr="002943A6" w:rsidRDefault="002943A6" w:rsidP="002943A6">
      <w:pPr>
        <w:numPr>
          <w:ilvl w:val="12"/>
          <w:numId w:val="0"/>
        </w:numPr>
        <w:tabs>
          <w:tab w:val="left" w:pos="0"/>
          <w:tab w:val="left" w:pos="851"/>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3.</w:t>
      </w:r>
    </w:p>
    <w:p w:rsidR="002943A6" w:rsidRPr="002943A6" w:rsidRDefault="002943A6" w:rsidP="002943A6">
      <w:pPr>
        <w:numPr>
          <w:ilvl w:val="12"/>
          <w:numId w:val="0"/>
        </w:numPr>
        <w:tabs>
          <w:tab w:val="left" w:pos="426"/>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Na području Grada Otočca  djeluju  četiri  udruge  tehničke kulture  ujedinjene u Zajednicu udruga tehničke kulture Grada Otočca i to:  </w:t>
      </w:r>
    </w:p>
    <w:p w:rsidR="002943A6" w:rsidRPr="002943A6" w:rsidRDefault="002943A6" w:rsidP="002943A6">
      <w:pPr>
        <w:numPr>
          <w:ilvl w:val="12"/>
          <w:numId w:val="0"/>
        </w:numPr>
        <w:tabs>
          <w:tab w:val="left" w:pos="426"/>
          <w:tab w:val="left" w:pos="900"/>
          <w:tab w:val="left" w:pos="5954"/>
        </w:tabs>
        <w:spacing w:after="0" w:line="240" w:lineRule="auto"/>
        <w:ind w:right="-192"/>
        <w:jc w:val="both"/>
        <w:rPr>
          <w:rFonts w:ascii="Times New Roman" w:hAnsi="Times New Roman" w:cs="Times New Roman"/>
          <w:sz w:val="18"/>
          <w:szCs w:val="18"/>
        </w:rPr>
      </w:pPr>
      <w:r w:rsidRPr="002943A6">
        <w:rPr>
          <w:rFonts w:ascii="Times New Roman" w:hAnsi="Times New Roman" w:cs="Times New Roman"/>
          <w:sz w:val="18"/>
          <w:szCs w:val="18"/>
        </w:rPr>
        <w:tab/>
        <w:t>1. Aeroklub “Krila Gacke” Otočac,</w:t>
      </w:r>
    </w:p>
    <w:p w:rsidR="002943A6" w:rsidRPr="002943A6" w:rsidRDefault="002943A6" w:rsidP="002943A6">
      <w:pPr>
        <w:numPr>
          <w:ilvl w:val="12"/>
          <w:numId w:val="0"/>
        </w:numPr>
        <w:tabs>
          <w:tab w:val="left" w:pos="426"/>
          <w:tab w:val="left" w:pos="5954"/>
        </w:tabs>
        <w:spacing w:after="0" w:line="240" w:lineRule="auto"/>
        <w:ind w:right="-192"/>
        <w:jc w:val="both"/>
        <w:rPr>
          <w:rFonts w:ascii="Times New Roman" w:hAnsi="Times New Roman" w:cs="Times New Roman"/>
          <w:sz w:val="18"/>
          <w:szCs w:val="18"/>
        </w:rPr>
      </w:pPr>
      <w:r w:rsidRPr="002943A6">
        <w:rPr>
          <w:rFonts w:ascii="Times New Roman" w:hAnsi="Times New Roman" w:cs="Times New Roman"/>
          <w:sz w:val="18"/>
          <w:szCs w:val="18"/>
        </w:rPr>
        <w:tab/>
        <w:t>2. Hrvatski Moto-klub Otočac</w:t>
      </w:r>
    </w:p>
    <w:p w:rsidR="002943A6" w:rsidRPr="002943A6" w:rsidRDefault="002943A6" w:rsidP="002943A6">
      <w:pPr>
        <w:numPr>
          <w:ilvl w:val="12"/>
          <w:numId w:val="0"/>
        </w:numPr>
        <w:tabs>
          <w:tab w:val="left" w:pos="426"/>
          <w:tab w:val="left" w:pos="5954"/>
        </w:tabs>
        <w:spacing w:after="0" w:line="240" w:lineRule="auto"/>
        <w:ind w:right="-192"/>
        <w:jc w:val="both"/>
        <w:rPr>
          <w:rFonts w:ascii="Times New Roman" w:hAnsi="Times New Roman" w:cs="Times New Roman"/>
          <w:sz w:val="18"/>
          <w:szCs w:val="18"/>
        </w:rPr>
      </w:pPr>
      <w:r w:rsidRPr="002943A6">
        <w:rPr>
          <w:rFonts w:ascii="Times New Roman" w:hAnsi="Times New Roman" w:cs="Times New Roman"/>
          <w:sz w:val="18"/>
          <w:szCs w:val="18"/>
        </w:rPr>
        <w:t xml:space="preserve">       </w:t>
      </w:r>
      <w:r w:rsidRPr="002943A6">
        <w:rPr>
          <w:rFonts w:ascii="Times New Roman" w:hAnsi="Times New Roman" w:cs="Times New Roman"/>
          <w:sz w:val="18"/>
          <w:szCs w:val="18"/>
        </w:rPr>
        <w:tab/>
        <w:t>3. Fotoklub Otočac</w:t>
      </w:r>
    </w:p>
    <w:p w:rsidR="002943A6" w:rsidRPr="002943A6" w:rsidRDefault="002943A6" w:rsidP="002943A6">
      <w:pPr>
        <w:numPr>
          <w:ilvl w:val="12"/>
          <w:numId w:val="0"/>
        </w:numPr>
        <w:tabs>
          <w:tab w:val="left" w:pos="426"/>
          <w:tab w:val="left" w:pos="5954"/>
        </w:tabs>
        <w:spacing w:after="0" w:line="240" w:lineRule="auto"/>
        <w:ind w:right="-192"/>
        <w:jc w:val="both"/>
        <w:rPr>
          <w:rFonts w:ascii="Times New Roman" w:hAnsi="Times New Roman" w:cs="Times New Roman"/>
          <w:sz w:val="18"/>
          <w:szCs w:val="18"/>
        </w:rPr>
      </w:pPr>
      <w:r w:rsidRPr="002943A6">
        <w:rPr>
          <w:rFonts w:ascii="Times New Roman" w:hAnsi="Times New Roman" w:cs="Times New Roman"/>
          <w:sz w:val="18"/>
          <w:szCs w:val="18"/>
        </w:rPr>
        <w:tab/>
        <w:t>4. Robotički klub “Robo –Otočac“.</w:t>
      </w:r>
    </w:p>
    <w:p w:rsidR="002943A6" w:rsidRPr="002943A6" w:rsidRDefault="002943A6" w:rsidP="002943A6">
      <w:pPr>
        <w:numPr>
          <w:ilvl w:val="12"/>
          <w:numId w:val="0"/>
        </w:numPr>
        <w:tabs>
          <w:tab w:val="left" w:pos="426"/>
          <w:tab w:val="left" w:pos="5954"/>
        </w:tabs>
        <w:spacing w:after="0" w:line="240" w:lineRule="auto"/>
        <w:ind w:right="-192"/>
        <w:jc w:val="center"/>
        <w:rPr>
          <w:rFonts w:ascii="Times New Roman" w:hAnsi="Times New Roman" w:cs="Times New Roman"/>
          <w:sz w:val="18"/>
          <w:szCs w:val="18"/>
        </w:rPr>
      </w:pPr>
      <w:r w:rsidRPr="002943A6">
        <w:rPr>
          <w:rFonts w:ascii="Times New Roman" w:hAnsi="Times New Roman" w:cs="Times New Roman"/>
          <w:sz w:val="18"/>
          <w:szCs w:val="18"/>
        </w:rPr>
        <w:t>Članak 4.</w:t>
      </w:r>
    </w:p>
    <w:p w:rsidR="002943A6" w:rsidRPr="002943A6" w:rsidRDefault="002943A6" w:rsidP="002943A6">
      <w:pPr>
        <w:tabs>
          <w:tab w:val="left" w:pos="851"/>
          <w:tab w:val="left" w:pos="5954"/>
          <w:tab w:val="left" w:pos="6840"/>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bCs/>
          <w:sz w:val="18"/>
          <w:szCs w:val="18"/>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lang w:eastAsia="hr-HR"/>
        </w:rPr>
        <w:t xml:space="preserve">Plan raspodjele sredstava prema dostavljenim Programima i planiranim aktivnostima  u 2017. godini: </w:t>
      </w:r>
    </w:p>
    <w:p w:rsidR="002943A6" w:rsidRPr="002943A6" w:rsidRDefault="002943A6" w:rsidP="002943A6">
      <w:pPr>
        <w:widowControl w:val="0"/>
        <w:tabs>
          <w:tab w:val="left" w:pos="567"/>
          <w:tab w:val="left" w:pos="5670"/>
        </w:tabs>
        <w:suppressAutoHyphens/>
        <w:spacing w:after="0" w:line="240" w:lineRule="auto"/>
        <w:rPr>
          <w:rFonts w:ascii="Times New Roman" w:hAnsi="Times New Roman" w:cs="Times New Roman"/>
          <w:bCs/>
          <w:sz w:val="18"/>
          <w:szCs w:val="18"/>
        </w:rPr>
      </w:pPr>
      <w:r w:rsidRPr="002943A6">
        <w:rPr>
          <w:rFonts w:ascii="Times New Roman" w:hAnsi="Times New Roman" w:cs="Times New Roman"/>
          <w:b/>
          <w:bCs/>
          <w:sz w:val="18"/>
          <w:szCs w:val="18"/>
        </w:rPr>
        <w:t xml:space="preserve">1.   Aero  klub "Krila Gacke" </w:t>
      </w:r>
      <w:r w:rsidRPr="002943A6">
        <w:rPr>
          <w:rFonts w:ascii="Times New Roman" w:hAnsi="Times New Roman" w:cs="Times New Roman"/>
          <w:b/>
          <w:bCs/>
          <w:sz w:val="18"/>
          <w:szCs w:val="18"/>
        </w:rPr>
        <w:tab/>
        <w:t>60.000,00 kn</w:t>
      </w:r>
      <w:r w:rsidRPr="002943A6">
        <w:rPr>
          <w:rFonts w:ascii="Times New Roman" w:hAnsi="Times New Roman" w:cs="Times New Roman"/>
          <w:b/>
          <w:bCs/>
          <w:sz w:val="18"/>
          <w:szCs w:val="18"/>
        </w:rPr>
        <w:tab/>
      </w:r>
      <w:r w:rsidRPr="002943A6">
        <w:rPr>
          <w:rFonts w:ascii="Times New Roman" w:hAnsi="Times New Roman" w:cs="Times New Roman"/>
          <w:b/>
          <w:bCs/>
          <w:sz w:val="18"/>
          <w:szCs w:val="18"/>
        </w:rPr>
        <w:tab/>
      </w:r>
    </w:p>
    <w:p w:rsidR="002943A6" w:rsidRPr="002943A6" w:rsidRDefault="002943A6" w:rsidP="002943A6">
      <w:pPr>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Sredstva će se izdvojiti za:     </w:t>
      </w:r>
    </w:p>
    <w:p w:rsidR="002943A6" w:rsidRPr="002943A6" w:rsidRDefault="002943A6" w:rsidP="002943A6">
      <w:pPr>
        <w:spacing w:after="0" w:line="240" w:lineRule="auto"/>
        <w:rPr>
          <w:rFonts w:ascii="Times New Roman" w:hAnsi="Times New Roman" w:cs="Times New Roman"/>
          <w:sz w:val="18"/>
          <w:szCs w:val="18"/>
        </w:rPr>
      </w:pPr>
      <w:r w:rsidRPr="002943A6">
        <w:rPr>
          <w:rFonts w:ascii="Times New Roman" w:hAnsi="Times New Roman" w:cs="Times New Roman"/>
          <w:sz w:val="18"/>
          <w:szCs w:val="18"/>
        </w:rPr>
        <w:t>- održavanje opreme i piste</w:t>
      </w:r>
    </w:p>
    <w:p w:rsidR="002943A6" w:rsidRPr="002943A6" w:rsidRDefault="002943A6" w:rsidP="002943A6">
      <w:pPr>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 ugradnja dizalice aviona </w:t>
      </w:r>
    </w:p>
    <w:p w:rsidR="002943A6" w:rsidRPr="002943A6" w:rsidRDefault="002943A6" w:rsidP="002943A6">
      <w:pPr>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 organizaciju Kupa Grada Otočca </w:t>
      </w:r>
    </w:p>
    <w:p w:rsidR="002943A6" w:rsidRPr="002943A6" w:rsidRDefault="002943A6" w:rsidP="002943A6">
      <w:pPr>
        <w:spacing w:after="0" w:line="240" w:lineRule="auto"/>
        <w:rPr>
          <w:rFonts w:ascii="Times New Roman" w:hAnsi="Times New Roman" w:cs="Times New Roman"/>
          <w:sz w:val="18"/>
          <w:szCs w:val="18"/>
        </w:rPr>
      </w:pPr>
      <w:r w:rsidRPr="002943A6">
        <w:rPr>
          <w:rFonts w:ascii="Times New Roman" w:hAnsi="Times New Roman" w:cs="Times New Roman"/>
          <w:sz w:val="18"/>
          <w:szCs w:val="18"/>
        </w:rPr>
        <w:t>- materijalne troškove.</w:t>
      </w:r>
    </w:p>
    <w:p w:rsidR="002943A6" w:rsidRPr="002943A6" w:rsidRDefault="002943A6" w:rsidP="002943A6">
      <w:pPr>
        <w:widowControl w:val="0"/>
        <w:tabs>
          <w:tab w:val="left" w:pos="426"/>
          <w:tab w:val="left" w:pos="5670"/>
          <w:tab w:val="left" w:pos="6096"/>
        </w:tabs>
        <w:suppressAutoHyphens/>
        <w:spacing w:after="0" w:line="240" w:lineRule="auto"/>
        <w:rPr>
          <w:rFonts w:ascii="Times New Roman" w:hAnsi="Times New Roman" w:cs="Times New Roman"/>
          <w:b/>
          <w:bCs/>
          <w:sz w:val="18"/>
          <w:szCs w:val="18"/>
        </w:rPr>
      </w:pPr>
      <w:r w:rsidRPr="002943A6">
        <w:rPr>
          <w:rFonts w:ascii="Times New Roman" w:hAnsi="Times New Roman" w:cs="Times New Roman"/>
          <w:b/>
          <w:bCs/>
          <w:sz w:val="18"/>
          <w:szCs w:val="18"/>
        </w:rPr>
        <w:t xml:space="preserve">2.  Hrvatski Moto-klub Otočac                            </w:t>
      </w:r>
      <w:r w:rsidRPr="002943A6">
        <w:rPr>
          <w:rFonts w:ascii="Times New Roman" w:hAnsi="Times New Roman" w:cs="Times New Roman"/>
          <w:b/>
          <w:bCs/>
          <w:sz w:val="18"/>
          <w:szCs w:val="18"/>
        </w:rPr>
        <w:tab/>
        <w:t>15.000,00</w:t>
      </w:r>
    </w:p>
    <w:p w:rsidR="002943A6" w:rsidRPr="002943A6" w:rsidRDefault="002943A6" w:rsidP="002943A6">
      <w:pPr>
        <w:tabs>
          <w:tab w:val="left" w:pos="5245"/>
        </w:tabs>
        <w:spacing w:after="0" w:line="240" w:lineRule="auto"/>
        <w:rPr>
          <w:rFonts w:ascii="Times New Roman" w:hAnsi="Times New Roman" w:cs="Times New Roman"/>
          <w:b/>
          <w:bCs/>
          <w:sz w:val="18"/>
          <w:szCs w:val="18"/>
        </w:rPr>
      </w:pPr>
      <w:r w:rsidRPr="002943A6">
        <w:rPr>
          <w:rFonts w:ascii="Times New Roman" w:hAnsi="Times New Roman" w:cs="Times New Roman"/>
          <w:sz w:val="18"/>
          <w:szCs w:val="18"/>
        </w:rPr>
        <w:t xml:space="preserve">Sredstva će se izdvojiti za:     </w:t>
      </w:r>
    </w:p>
    <w:p w:rsidR="002943A6" w:rsidRPr="002943A6" w:rsidRDefault="002943A6" w:rsidP="002943A6">
      <w:pPr>
        <w:tabs>
          <w:tab w:val="left" w:pos="5529"/>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organizaciju  škole sigurne vožnje na motodromu  Grobnik,</w:t>
      </w:r>
    </w:p>
    <w:p w:rsidR="002943A6" w:rsidRPr="002943A6" w:rsidRDefault="002943A6" w:rsidP="002943A6">
      <w:pPr>
        <w:tabs>
          <w:tab w:val="left" w:pos="5529"/>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organizaciju 3.međunarodne extreme  Enduro utrke 2017.(20 i 21 svibnja)</w:t>
      </w:r>
    </w:p>
    <w:p w:rsidR="002943A6" w:rsidRPr="002943A6" w:rsidRDefault="002943A6" w:rsidP="002943A6">
      <w:pPr>
        <w:tabs>
          <w:tab w:val="left" w:pos="4962"/>
          <w:tab w:val="left" w:pos="567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 akciju „moto - mrazovi“ povodom Božićnih i Novogodišnjih  blagdana, posjet  Dječjem </w:t>
      </w:r>
    </w:p>
    <w:p w:rsidR="002943A6" w:rsidRPr="002943A6" w:rsidRDefault="002943A6" w:rsidP="002943A6">
      <w:pPr>
        <w:tabs>
          <w:tab w:val="left" w:pos="4962"/>
          <w:tab w:val="left" w:pos="567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  vrtiću „Ciciban“, te prigodni i zabavni program na gradskom trgu u Otočcu.</w:t>
      </w:r>
    </w:p>
    <w:p w:rsidR="002943A6" w:rsidRPr="002943A6" w:rsidRDefault="002943A6" w:rsidP="002943A6">
      <w:pPr>
        <w:widowControl w:val="0"/>
        <w:tabs>
          <w:tab w:val="left" w:pos="5670"/>
          <w:tab w:val="left" w:pos="8222"/>
        </w:tabs>
        <w:suppressAutoHyphens/>
        <w:spacing w:after="0" w:line="240" w:lineRule="auto"/>
        <w:rPr>
          <w:rFonts w:ascii="Times New Roman" w:hAnsi="Times New Roman" w:cs="Times New Roman"/>
          <w:bCs/>
          <w:sz w:val="18"/>
          <w:szCs w:val="18"/>
        </w:rPr>
      </w:pPr>
      <w:r w:rsidRPr="002943A6">
        <w:rPr>
          <w:rFonts w:ascii="Times New Roman" w:hAnsi="Times New Roman" w:cs="Times New Roman"/>
          <w:b/>
          <w:bCs/>
          <w:sz w:val="18"/>
          <w:szCs w:val="18"/>
        </w:rPr>
        <w:t xml:space="preserve">3.  Fotoklub Otočac                                           </w:t>
      </w:r>
      <w:r w:rsidRPr="002943A6">
        <w:rPr>
          <w:rFonts w:ascii="Times New Roman" w:hAnsi="Times New Roman" w:cs="Times New Roman"/>
          <w:b/>
          <w:bCs/>
          <w:sz w:val="18"/>
          <w:szCs w:val="18"/>
        </w:rPr>
        <w:tab/>
        <w:t xml:space="preserve">  8.000,00</w:t>
      </w:r>
      <w:r w:rsidRPr="002943A6">
        <w:rPr>
          <w:rFonts w:ascii="Times New Roman" w:hAnsi="Times New Roman" w:cs="Times New Roman"/>
          <w:bCs/>
          <w:sz w:val="18"/>
          <w:szCs w:val="18"/>
        </w:rPr>
        <w:t xml:space="preserve"> </w:t>
      </w:r>
    </w:p>
    <w:p w:rsidR="002943A6" w:rsidRPr="002943A6" w:rsidRDefault="002943A6" w:rsidP="002943A6">
      <w:pPr>
        <w:spacing w:after="0" w:line="240" w:lineRule="auto"/>
        <w:rPr>
          <w:rFonts w:ascii="Times New Roman" w:hAnsi="Times New Roman" w:cs="Times New Roman"/>
          <w:b/>
          <w:bCs/>
          <w:sz w:val="18"/>
          <w:szCs w:val="18"/>
        </w:rPr>
      </w:pPr>
      <w:r w:rsidRPr="002943A6">
        <w:rPr>
          <w:rFonts w:ascii="Times New Roman" w:hAnsi="Times New Roman" w:cs="Times New Roman"/>
          <w:sz w:val="18"/>
          <w:szCs w:val="18"/>
        </w:rPr>
        <w:t>Sredstva će se izdvojiti za:</w:t>
      </w:r>
    </w:p>
    <w:p w:rsidR="002943A6" w:rsidRPr="002943A6" w:rsidRDefault="002943A6" w:rsidP="002943A6">
      <w:pPr>
        <w:spacing w:after="0" w:line="240" w:lineRule="auto"/>
        <w:rPr>
          <w:rFonts w:ascii="Times New Roman" w:hAnsi="Times New Roman" w:cs="Times New Roman"/>
          <w:sz w:val="18"/>
          <w:szCs w:val="18"/>
        </w:rPr>
      </w:pPr>
      <w:r w:rsidRPr="002943A6">
        <w:rPr>
          <w:rFonts w:ascii="Times New Roman" w:hAnsi="Times New Roman" w:cs="Times New Roman"/>
          <w:bCs/>
          <w:sz w:val="18"/>
          <w:szCs w:val="18"/>
        </w:rPr>
        <w:t>- izradu filma „Otočac iz zraka“  u trajanju od 20 minuta.</w:t>
      </w:r>
    </w:p>
    <w:p w:rsidR="002943A6" w:rsidRPr="002943A6" w:rsidRDefault="002943A6" w:rsidP="002943A6">
      <w:pPr>
        <w:tabs>
          <w:tab w:val="left" w:pos="5670"/>
        </w:tabs>
        <w:spacing w:after="0" w:line="240" w:lineRule="auto"/>
        <w:rPr>
          <w:rFonts w:ascii="Times New Roman" w:hAnsi="Times New Roman" w:cs="Times New Roman"/>
          <w:b/>
          <w:sz w:val="18"/>
          <w:szCs w:val="18"/>
        </w:rPr>
      </w:pPr>
      <w:r w:rsidRPr="002943A6">
        <w:rPr>
          <w:rFonts w:ascii="Times New Roman" w:hAnsi="Times New Roman" w:cs="Times New Roman"/>
          <w:b/>
          <w:sz w:val="18"/>
          <w:szCs w:val="18"/>
        </w:rPr>
        <w:t xml:space="preserve">4. Robotički klub “Robo –Otočac“                             </w:t>
      </w:r>
      <w:r w:rsidRPr="002943A6">
        <w:rPr>
          <w:rFonts w:ascii="Times New Roman" w:hAnsi="Times New Roman" w:cs="Times New Roman"/>
          <w:b/>
          <w:sz w:val="18"/>
          <w:szCs w:val="18"/>
        </w:rPr>
        <w:tab/>
        <w:t xml:space="preserve">15.000,00 kn       </w:t>
      </w:r>
      <w:r w:rsidRPr="002943A6">
        <w:rPr>
          <w:rFonts w:ascii="Times New Roman" w:hAnsi="Times New Roman" w:cs="Times New Roman"/>
          <w:b/>
          <w:bCs/>
          <w:sz w:val="18"/>
          <w:szCs w:val="18"/>
        </w:rPr>
        <w:t xml:space="preserve">   </w:t>
      </w:r>
      <w:r w:rsidRPr="002943A6">
        <w:rPr>
          <w:rFonts w:ascii="Times New Roman" w:hAnsi="Times New Roman" w:cs="Times New Roman"/>
          <w:b/>
          <w:sz w:val="18"/>
          <w:szCs w:val="18"/>
        </w:rPr>
        <w:t xml:space="preserve">              </w:t>
      </w:r>
    </w:p>
    <w:p w:rsidR="002943A6" w:rsidRPr="002943A6" w:rsidRDefault="002943A6" w:rsidP="002943A6">
      <w:pPr>
        <w:spacing w:after="0" w:line="240" w:lineRule="auto"/>
        <w:rPr>
          <w:rFonts w:ascii="Times New Roman" w:hAnsi="Times New Roman" w:cs="Times New Roman"/>
          <w:bCs/>
          <w:sz w:val="18"/>
          <w:szCs w:val="18"/>
        </w:rPr>
      </w:pPr>
      <w:r w:rsidRPr="002943A6">
        <w:rPr>
          <w:rFonts w:ascii="Times New Roman" w:hAnsi="Times New Roman" w:cs="Times New Roman"/>
          <w:sz w:val="18"/>
          <w:szCs w:val="18"/>
        </w:rPr>
        <w:t>Sredstva će se izdvojiti za:</w:t>
      </w:r>
    </w:p>
    <w:p w:rsidR="002943A6" w:rsidRPr="002943A6" w:rsidRDefault="002943A6" w:rsidP="002943A6">
      <w:pPr>
        <w:widowControl w:val="0"/>
        <w:suppressAutoHyphens/>
        <w:spacing w:after="0" w:line="240" w:lineRule="auto"/>
        <w:jc w:val="both"/>
        <w:rPr>
          <w:rFonts w:ascii="Times New Roman" w:eastAsia="DejaVu Sans" w:hAnsi="Times New Roman" w:cs="Times New Roman"/>
          <w:kern w:val="2"/>
          <w:sz w:val="18"/>
          <w:szCs w:val="18"/>
          <w:lang w:eastAsia="hr-HR"/>
        </w:rPr>
      </w:pPr>
      <w:r w:rsidRPr="002943A6">
        <w:rPr>
          <w:rFonts w:ascii="Times New Roman" w:eastAsia="DejaVu Sans" w:hAnsi="Times New Roman" w:cs="Times New Roman"/>
          <w:kern w:val="2"/>
          <w:sz w:val="18"/>
          <w:szCs w:val="18"/>
          <w:lang w:eastAsia="hr-HR"/>
        </w:rPr>
        <w:t xml:space="preserve">- edukaciju osnovno školske i srednjoškolske mladeži iz područja robotike i srodnih   </w:t>
      </w:r>
    </w:p>
    <w:p w:rsidR="002943A6" w:rsidRPr="002943A6" w:rsidRDefault="002943A6" w:rsidP="002943A6">
      <w:pPr>
        <w:widowControl w:val="0"/>
        <w:suppressAutoHyphens/>
        <w:spacing w:after="0" w:line="240" w:lineRule="auto"/>
        <w:jc w:val="both"/>
        <w:rPr>
          <w:rFonts w:ascii="Times New Roman" w:eastAsia="DejaVu Sans" w:hAnsi="Times New Roman" w:cs="Times New Roman"/>
          <w:kern w:val="2"/>
          <w:sz w:val="18"/>
          <w:szCs w:val="18"/>
          <w:lang w:eastAsia="hr-HR"/>
        </w:rPr>
      </w:pPr>
      <w:r w:rsidRPr="002943A6">
        <w:rPr>
          <w:rFonts w:ascii="Times New Roman" w:eastAsia="DejaVu Sans" w:hAnsi="Times New Roman" w:cs="Times New Roman"/>
          <w:kern w:val="2"/>
          <w:sz w:val="18"/>
          <w:szCs w:val="18"/>
          <w:lang w:eastAsia="hr-HR"/>
        </w:rPr>
        <w:t xml:space="preserve">  djelatnosti ( automatika, informatika, elektronika  i sl.)</w:t>
      </w:r>
    </w:p>
    <w:p w:rsidR="002943A6" w:rsidRPr="002943A6" w:rsidRDefault="002943A6" w:rsidP="002943A6">
      <w:pPr>
        <w:widowControl w:val="0"/>
        <w:suppressAutoHyphens/>
        <w:spacing w:after="0" w:line="240" w:lineRule="auto"/>
        <w:jc w:val="both"/>
        <w:rPr>
          <w:rFonts w:ascii="Times New Roman" w:eastAsia="DejaVu Sans" w:hAnsi="Times New Roman" w:cs="Times New Roman"/>
          <w:kern w:val="2"/>
          <w:sz w:val="18"/>
          <w:szCs w:val="18"/>
          <w:lang w:eastAsia="hr-HR"/>
        </w:rPr>
      </w:pPr>
      <w:r w:rsidRPr="002943A6">
        <w:rPr>
          <w:rFonts w:ascii="Times New Roman" w:eastAsia="DejaVu Sans" w:hAnsi="Times New Roman" w:cs="Times New Roman"/>
          <w:kern w:val="2"/>
          <w:sz w:val="18"/>
          <w:szCs w:val="18"/>
          <w:lang w:eastAsia="hr-HR"/>
        </w:rPr>
        <w:t>- sudjelovanje učenika na dva robo kupa Hrvatske robotičke lige</w:t>
      </w:r>
    </w:p>
    <w:p w:rsidR="002943A6" w:rsidRPr="002943A6" w:rsidRDefault="002943A6" w:rsidP="002943A6">
      <w:pPr>
        <w:widowControl w:val="0"/>
        <w:suppressAutoHyphens/>
        <w:spacing w:after="0" w:line="240" w:lineRule="auto"/>
        <w:jc w:val="both"/>
        <w:rPr>
          <w:rFonts w:ascii="Times New Roman" w:eastAsia="DejaVu Sans" w:hAnsi="Times New Roman" w:cs="Times New Roman"/>
          <w:kern w:val="2"/>
          <w:sz w:val="18"/>
          <w:szCs w:val="18"/>
          <w:lang w:eastAsia="hr-HR"/>
        </w:rPr>
      </w:pPr>
      <w:r w:rsidRPr="002943A6">
        <w:rPr>
          <w:rFonts w:ascii="Times New Roman" w:eastAsia="DejaVu Sans" w:hAnsi="Times New Roman" w:cs="Times New Roman"/>
          <w:kern w:val="2"/>
          <w:sz w:val="18"/>
          <w:szCs w:val="18"/>
          <w:lang w:eastAsia="hr-HR"/>
        </w:rPr>
        <w:t xml:space="preserve">- sudjelovanje na međunarodnim natjecanjima(Slovenija, Slovačka ili Austrija i </w:t>
      </w:r>
    </w:p>
    <w:p w:rsidR="002943A6" w:rsidRPr="002943A6" w:rsidRDefault="002943A6" w:rsidP="002943A6">
      <w:pPr>
        <w:widowControl w:val="0"/>
        <w:suppressAutoHyphens/>
        <w:spacing w:after="0" w:line="240" w:lineRule="auto"/>
        <w:jc w:val="both"/>
        <w:rPr>
          <w:rFonts w:ascii="Times New Roman" w:eastAsia="DejaVu Sans" w:hAnsi="Times New Roman" w:cs="Times New Roman"/>
          <w:kern w:val="2"/>
          <w:sz w:val="18"/>
          <w:szCs w:val="18"/>
          <w:lang w:eastAsia="hr-HR"/>
        </w:rPr>
      </w:pPr>
      <w:r w:rsidRPr="002943A6">
        <w:rPr>
          <w:rFonts w:ascii="Times New Roman" w:eastAsia="DejaVu Sans" w:hAnsi="Times New Roman" w:cs="Times New Roman"/>
          <w:kern w:val="2"/>
          <w:sz w:val="18"/>
          <w:szCs w:val="18"/>
          <w:lang w:eastAsia="hr-HR"/>
        </w:rPr>
        <w:t>- sudjelovanje na Ljetnom kampu robotike</w:t>
      </w:r>
    </w:p>
    <w:p w:rsidR="002943A6" w:rsidRPr="002943A6" w:rsidRDefault="002943A6" w:rsidP="002943A6">
      <w:pPr>
        <w:widowControl w:val="0"/>
        <w:tabs>
          <w:tab w:val="left" w:pos="5670"/>
        </w:tabs>
        <w:suppressAutoHyphens/>
        <w:spacing w:after="0" w:line="240" w:lineRule="auto"/>
        <w:jc w:val="both"/>
        <w:rPr>
          <w:rFonts w:ascii="Times New Roman" w:eastAsia="DejaVu Sans" w:hAnsi="Times New Roman" w:cs="Times New Roman"/>
          <w:b/>
          <w:kern w:val="2"/>
          <w:sz w:val="18"/>
          <w:szCs w:val="18"/>
          <w:lang w:eastAsia="hr-HR"/>
        </w:rPr>
      </w:pPr>
      <w:r w:rsidRPr="002943A6">
        <w:rPr>
          <w:rFonts w:ascii="Times New Roman" w:eastAsia="DejaVu Sans" w:hAnsi="Times New Roman" w:cs="Times New Roman"/>
          <w:b/>
          <w:kern w:val="2"/>
          <w:sz w:val="18"/>
          <w:szCs w:val="18"/>
          <w:lang w:eastAsia="hr-HR"/>
        </w:rPr>
        <w:t>5. Zajednica tehničke kulture</w:t>
      </w:r>
      <w:r w:rsidRPr="002943A6">
        <w:rPr>
          <w:rFonts w:ascii="Times New Roman" w:eastAsia="DejaVu Sans" w:hAnsi="Times New Roman" w:cs="Times New Roman"/>
          <w:b/>
          <w:kern w:val="2"/>
          <w:sz w:val="18"/>
          <w:szCs w:val="18"/>
          <w:lang w:eastAsia="hr-HR"/>
        </w:rPr>
        <w:tab/>
        <w:t xml:space="preserve">  1.000,00</w:t>
      </w:r>
    </w:p>
    <w:p w:rsidR="002943A6" w:rsidRPr="002943A6" w:rsidRDefault="002943A6" w:rsidP="002943A6">
      <w:pPr>
        <w:tabs>
          <w:tab w:val="left" w:pos="360"/>
          <w:tab w:val="left" w:pos="5940"/>
          <w:tab w:val="left" w:pos="6840"/>
          <w:tab w:val="left" w:pos="8222"/>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Zajednica tehničke kulture objedinjava rad svih udruga tehničke kulture na području Grada i sredstva se izdvajaju za zajedničke materijalne troškove Zajednice. </w:t>
      </w:r>
    </w:p>
    <w:p w:rsidR="002943A6" w:rsidRPr="002943A6" w:rsidRDefault="002943A6" w:rsidP="002943A6">
      <w:pPr>
        <w:tabs>
          <w:tab w:val="left" w:pos="360"/>
          <w:tab w:val="left" w:pos="68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REKAPITULACIJA</w:t>
      </w:r>
    </w:p>
    <w:p w:rsidR="002943A6" w:rsidRPr="002943A6" w:rsidRDefault="002943A6" w:rsidP="002943A6">
      <w:pPr>
        <w:tabs>
          <w:tab w:val="left" w:pos="360"/>
          <w:tab w:val="left" w:pos="5940"/>
          <w:tab w:val="left" w:pos="68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 Aeroklub " Krila Gacke“                                               60.000,00</w:t>
      </w:r>
    </w:p>
    <w:p w:rsidR="002943A6" w:rsidRPr="002943A6" w:rsidRDefault="002943A6" w:rsidP="002943A6">
      <w:pPr>
        <w:numPr>
          <w:ilvl w:val="12"/>
          <w:numId w:val="0"/>
        </w:numPr>
        <w:tabs>
          <w:tab w:val="left" w:pos="360"/>
          <w:tab w:val="left" w:pos="5940"/>
          <w:tab w:val="left" w:pos="68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 Hrvatski  Moto- klub Otočac                                         15.000,00</w:t>
      </w:r>
    </w:p>
    <w:p w:rsidR="002943A6" w:rsidRPr="002943A6" w:rsidRDefault="002943A6" w:rsidP="002943A6">
      <w:pPr>
        <w:tabs>
          <w:tab w:val="left" w:pos="360"/>
          <w:tab w:val="left" w:pos="5812"/>
          <w:tab w:val="left" w:pos="68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3. Fotoklub Otočac                                                               8.000,00</w:t>
      </w:r>
    </w:p>
    <w:p w:rsidR="002943A6" w:rsidRPr="002943A6" w:rsidRDefault="002943A6" w:rsidP="002943A6">
      <w:pPr>
        <w:widowControl w:val="0"/>
        <w:tabs>
          <w:tab w:val="left" w:pos="5812"/>
        </w:tabs>
        <w:suppressAutoHyphens/>
        <w:spacing w:after="0" w:line="240" w:lineRule="auto"/>
        <w:jc w:val="both"/>
        <w:rPr>
          <w:rFonts w:ascii="Times New Roman" w:eastAsia="DejaVu Sans" w:hAnsi="Times New Roman" w:cs="Times New Roman"/>
          <w:b/>
          <w:kern w:val="2"/>
          <w:sz w:val="18"/>
          <w:szCs w:val="18"/>
          <w:lang w:eastAsia="hr-HR"/>
        </w:rPr>
      </w:pPr>
      <w:r w:rsidRPr="002943A6">
        <w:rPr>
          <w:rFonts w:ascii="Times New Roman" w:eastAsia="DejaVu Sans" w:hAnsi="Times New Roman" w:cs="Times New Roman"/>
          <w:b/>
          <w:kern w:val="2"/>
          <w:sz w:val="18"/>
          <w:szCs w:val="18"/>
          <w:lang w:eastAsia="hr-HR"/>
        </w:rPr>
        <w:t>4. Robotički klub “Robo –Otočac“                                    15.000,00</w:t>
      </w:r>
    </w:p>
    <w:p w:rsidR="002943A6" w:rsidRPr="002943A6" w:rsidRDefault="002943A6" w:rsidP="002943A6">
      <w:pPr>
        <w:widowControl w:val="0"/>
        <w:suppressAutoHyphens/>
        <w:spacing w:after="0" w:line="240" w:lineRule="auto"/>
        <w:jc w:val="both"/>
        <w:rPr>
          <w:rFonts w:ascii="Times New Roman" w:eastAsia="DejaVu Sans" w:hAnsi="Times New Roman" w:cs="Times New Roman"/>
          <w:b/>
          <w:kern w:val="2"/>
          <w:sz w:val="18"/>
          <w:szCs w:val="18"/>
          <w:u w:val="single"/>
          <w:lang w:eastAsia="hr-HR"/>
        </w:rPr>
      </w:pPr>
      <w:r w:rsidRPr="002943A6">
        <w:rPr>
          <w:rFonts w:ascii="Times New Roman" w:eastAsia="DejaVu Sans" w:hAnsi="Times New Roman" w:cs="Times New Roman"/>
          <w:b/>
          <w:bCs/>
          <w:kern w:val="2"/>
          <w:sz w:val="18"/>
          <w:szCs w:val="18"/>
          <w:u w:val="single"/>
          <w:lang w:eastAsia="hr-HR"/>
        </w:rPr>
        <w:t>5. Zajednica tehničke kulture</w:t>
      </w:r>
      <w:r w:rsidRPr="002943A6">
        <w:rPr>
          <w:rFonts w:ascii="Times New Roman" w:eastAsia="DejaVu Sans" w:hAnsi="Times New Roman" w:cs="Times New Roman"/>
          <w:b/>
          <w:bCs/>
          <w:kern w:val="2"/>
          <w:sz w:val="18"/>
          <w:szCs w:val="18"/>
          <w:u w:val="single"/>
          <w:lang w:eastAsia="hr-HR"/>
        </w:rPr>
        <w:tab/>
      </w:r>
      <w:r w:rsidRPr="002943A6">
        <w:rPr>
          <w:rFonts w:ascii="Times New Roman" w:eastAsia="DejaVu Sans" w:hAnsi="Times New Roman" w:cs="Times New Roman"/>
          <w:b/>
          <w:bCs/>
          <w:kern w:val="2"/>
          <w:sz w:val="18"/>
          <w:szCs w:val="18"/>
          <w:u w:val="single"/>
          <w:lang w:eastAsia="hr-HR"/>
        </w:rPr>
        <w:tab/>
      </w:r>
      <w:r w:rsidRPr="002943A6">
        <w:rPr>
          <w:rFonts w:ascii="Times New Roman" w:eastAsia="DejaVu Sans" w:hAnsi="Times New Roman" w:cs="Times New Roman"/>
          <w:b/>
          <w:bCs/>
          <w:kern w:val="2"/>
          <w:sz w:val="18"/>
          <w:szCs w:val="18"/>
          <w:u w:val="single"/>
          <w:lang w:eastAsia="hr-HR"/>
        </w:rPr>
        <w:tab/>
        <w:t xml:space="preserve">  1.000,00</w:t>
      </w:r>
    </w:p>
    <w:p w:rsidR="002943A6" w:rsidRPr="002943A6" w:rsidRDefault="002943A6" w:rsidP="002943A6">
      <w:pPr>
        <w:tabs>
          <w:tab w:val="left" w:pos="851"/>
          <w:tab w:val="left" w:pos="5954"/>
          <w:tab w:val="left" w:pos="6840"/>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UKUPNO                                                                           </w:t>
      </w:r>
      <w:r w:rsidR="00E739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 xml:space="preserve"> 99.000,00    </w:t>
      </w:r>
    </w:p>
    <w:p w:rsidR="002943A6" w:rsidRPr="002943A6" w:rsidRDefault="002943A6" w:rsidP="002943A6">
      <w:pPr>
        <w:tabs>
          <w:tab w:val="left" w:pos="851"/>
          <w:tab w:val="left" w:pos="5954"/>
          <w:tab w:val="left" w:pos="6840"/>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b/>
          <w:sz w:val="18"/>
          <w:szCs w:val="18"/>
          <w:lang w:eastAsia="hr-HR"/>
        </w:rPr>
      </w:pPr>
    </w:p>
    <w:p w:rsidR="002943A6" w:rsidRPr="002943A6" w:rsidRDefault="002943A6" w:rsidP="002943A6">
      <w:pPr>
        <w:tabs>
          <w:tab w:val="left" w:pos="567"/>
          <w:tab w:val="left" w:pos="4111"/>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5.</w:t>
      </w:r>
    </w:p>
    <w:p w:rsidR="002943A6" w:rsidRPr="002943A6" w:rsidRDefault="002943A6" w:rsidP="002943A6">
      <w:pPr>
        <w:tabs>
          <w:tab w:val="left" w:pos="426"/>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ab/>
        <w:t>Aktivnosti i poslovi iz Članka 2. ovog Programa od  posebnog su značaja za Grad Otočac. U 2017. godini rad udruga tehničke kulture na području Grada pratit će i objedinjavati Zajednica tehničke kulture Grada Otočca.</w:t>
      </w:r>
    </w:p>
    <w:p w:rsidR="002943A6" w:rsidRPr="002943A6" w:rsidRDefault="002943A6" w:rsidP="002943A6">
      <w:pPr>
        <w:tabs>
          <w:tab w:val="left" w:pos="426"/>
          <w:tab w:val="left" w:pos="5954"/>
        </w:tabs>
        <w:spacing w:after="0" w:line="240" w:lineRule="auto"/>
        <w:jc w:val="both"/>
        <w:rPr>
          <w:rFonts w:ascii="Times New Roman" w:hAnsi="Times New Roman" w:cs="Times New Roman"/>
          <w:sz w:val="18"/>
          <w:szCs w:val="18"/>
        </w:rPr>
      </w:pPr>
    </w:p>
    <w:p w:rsidR="002943A6" w:rsidRPr="002943A6" w:rsidRDefault="002943A6" w:rsidP="002943A6">
      <w:pPr>
        <w:tabs>
          <w:tab w:val="left" w:pos="426"/>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6.</w:t>
      </w:r>
    </w:p>
    <w:p w:rsidR="002943A6" w:rsidRPr="002943A6" w:rsidRDefault="002943A6" w:rsidP="002943A6">
      <w:pPr>
        <w:tabs>
          <w:tab w:val="left" w:pos="426"/>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ab/>
        <w:t>Sredstvima za ostvarivanje ovog Programa raspolaže Gradonačelnik  kao naredbodavatelj za njegovo izvršenje. Jedinstveni upravni odjel Grada-Odsjek za financije</w:t>
      </w:r>
    </w:p>
    <w:p w:rsidR="002943A6" w:rsidRPr="002943A6" w:rsidRDefault="002943A6" w:rsidP="002943A6">
      <w:pPr>
        <w:tabs>
          <w:tab w:val="left" w:pos="426"/>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vršit će doznaku sredstava na temelju potrebne  dokumentacije i  zahtjeva korisnika.</w:t>
      </w:r>
    </w:p>
    <w:p w:rsidR="002943A6" w:rsidRPr="002943A6" w:rsidRDefault="002943A6" w:rsidP="002943A6">
      <w:pPr>
        <w:tabs>
          <w:tab w:val="left" w:pos="426"/>
        </w:tabs>
        <w:spacing w:after="0" w:line="240" w:lineRule="auto"/>
        <w:jc w:val="both"/>
        <w:rPr>
          <w:rFonts w:ascii="Times New Roman" w:hAnsi="Times New Roman" w:cs="Times New Roman"/>
          <w:sz w:val="18"/>
          <w:szCs w:val="18"/>
        </w:rPr>
      </w:pPr>
    </w:p>
    <w:p w:rsidR="002943A6" w:rsidRPr="002943A6" w:rsidRDefault="002943A6" w:rsidP="002943A6">
      <w:pPr>
        <w:tabs>
          <w:tab w:val="left" w:pos="567"/>
          <w:tab w:val="left" w:pos="4111"/>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7.</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Ovaj Program stupa na snagu danom objave u “Službenom vjesniku Grada Otočca” a primjenjuje se od 1. siječnja  2017. godine.</w:t>
      </w:r>
    </w:p>
    <w:p w:rsidR="002943A6" w:rsidRPr="002943A6" w:rsidRDefault="002943A6" w:rsidP="002943A6">
      <w:pPr>
        <w:tabs>
          <w:tab w:val="left" w:pos="567"/>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KLASA: 630-01/16-01/1</w:t>
      </w:r>
    </w:p>
    <w:p w:rsidR="002943A6" w:rsidRPr="002943A6" w:rsidRDefault="002943A6" w:rsidP="002943A6">
      <w:pPr>
        <w:tabs>
          <w:tab w:val="left" w:pos="567"/>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URBROJ: 2125/02-01-16-3</w:t>
      </w:r>
      <w:r w:rsidRPr="002943A6">
        <w:rPr>
          <w:rFonts w:ascii="Times New Roman" w:hAnsi="Times New Roman" w:cs="Times New Roman"/>
          <w:sz w:val="18"/>
          <w:szCs w:val="18"/>
        </w:rPr>
        <w:tab/>
        <w:t xml:space="preserve">         </w:t>
      </w:r>
    </w:p>
    <w:p w:rsidR="002943A6" w:rsidRPr="002943A6" w:rsidRDefault="002943A6" w:rsidP="002943A6">
      <w:pPr>
        <w:tabs>
          <w:tab w:val="left" w:pos="567"/>
          <w:tab w:val="left" w:pos="5954"/>
        </w:tabs>
        <w:spacing w:after="0" w:line="240" w:lineRule="auto"/>
        <w:rPr>
          <w:rFonts w:ascii="Times New Roman" w:hAnsi="Times New Roman" w:cs="Times New Roman"/>
          <w:b/>
          <w:sz w:val="18"/>
          <w:szCs w:val="18"/>
        </w:rPr>
      </w:pPr>
      <w:r w:rsidRPr="002943A6">
        <w:rPr>
          <w:rFonts w:ascii="Times New Roman" w:hAnsi="Times New Roman" w:cs="Times New Roman"/>
          <w:sz w:val="18"/>
          <w:szCs w:val="18"/>
        </w:rPr>
        <w:t>Otočac,15.12.2016.</w:t>
      </w:r>
      <w:r w:rsidRPr="002943A6">
        <w:rPr>
          <w:rFonts w:ascii="Times New Roman" w:hAnsi="Times New Roman" w:cs="Times New Roman"/>
          <w:b/>
          <w:sz w:val="18"/>
          <w:szCs w:val="18"/>
        </w:rPr>
        <w:tab/>
      </w:r>
    </w:p>
    <w:p w:rsidR="002943A6" w:rsidRPr="002943A6" w:rsidRDefault="002943A6" w:rsidP="002943A6">
      <w:pPr>
        <w:tabs>
          <w:tab w:val="left" w:pos="567"/>
          <w:tab w:val="left" w:pos="5954"/>
        </w:tabs>
        <w:spacing w:after="0" w:line="240" w:lineRule="auto"/>
        <w:jc w:val="right"/>
        <w:rPr>
          <w:rFonts w:ascii="Times New Roman" w:hAnsi="Times New Roman" w:cs="Times New Roman"/>
          <w:sz w:val="18"/>
          <w:szCs w:val="18"/>
        </w:rPr>
      </w:pPr>
      <w:r w:rsidRPr="002943A6">
        <w:rPr>
          <w:rFonts w:ascii="Times New Roman" w:hAnsi="Times New Roman" w:cs="Times New Roman"/>
          <w:b/>
          <w:sz w:val="18"/>
          <w:szCs w:val="18"/>
        </w:rPr>
        <w:t xml:space="preserve">   </w:t>
      </w:r>
      <w:r w:rsidRPr="002943A6">
        <w:rPr>
          <w:rFonts w:ascii="Times New Roman" w:hAnsi="Times New Roman" w:cs="Times New Roman"/>
          <w:sz w:val="18"/>
          <w:szCs w:val="18"/>
        </w:rPr>
        <w:t>Predsjednik</w:t>
      </w:r>
    </w:p>
    <w:p w:rsidR="002943A6" w:rsidRPr="002943A6" w:rsidRDefault="002943A6" w:rsidP="002943A6">
      <w:pPr>
        <w:numPr>
          <w:ilvl w:val="12"/>
          <w:numId w:val="0"/>
        </w:numPr>
        <w:tabs>
          <w:tab w:val="left" w:pos="360"/>
        </w:tabs>
        <w:spacing w:line="240" w:lineRule="auto"/>
        <w:jc w:val="right"/>
        <w:rPr>
          <w:rFonts w:ascii="Times New Roman" w:hAnsi="Times New Roman" w:cs="Times New Roman"/>
          <w:sz w:val="18"/>
          <w:szCs w:val="18"/>
          <w:u w:val="single"/>
        </w:rPr>
      </w:pP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rPr>
        <w:tab/>
      </w:r>
      <w:r w:rsidRPr="002943A6">
        <w:rPr>
          <w:rFonts w:ascii="Times New Roman" w:hAnsi="Times New Roman" w:cs="Times New Roman"/>
          <w:sz w:val="18"/>
          <w:szCs w:val="18"/>
          <w:u w:val="single"/>
        </w:rPr>
        <w:t>Slaven Prpić,dipl.uč., v.r.</w:t>
      </w:r>
    </w:p>
    <w:p w:rsidR="002943A6" w:rsidRPr="002943A6" w:rsidRDefault="002943A6" w:rsidP="002943A6">
      <w:pPr>
        <w:tabs>
          <w:tab w:val="left" w:pos="720"/>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24"/>
          <w:szCs w:val="24"/>
          <w:lang w:eastAsia="hr-HR"/>
        </w:rPr>
        <w:tab/>
      </w:r>
      <w:r w:rsidRPr="002943A6">
        <w:rPr>
          <w:rFonts w:ascii="Times New Roman" w:eastAsia="Times New Roman" w:hAnsi="Times New Roman" w:cs="Times New Roman"/>
          <w:sz w:val="18"/>
          <w:szCs w:val="18"/>
          <w:lang w:eastAsia="hr-HR"/>
        </w:rPr>
        <w:t xml:space="preserve">Na temelju Članka 19. Zakona o lokalnoj i područnoj (regionalnoj) samoupravi („N. N“ br. : 33/01, 60/01, 129/05, 109/07, 125/08, 36/09,  36/09, 150/11, 144/12, 19/13 i 137/15), Zakona o socijalnoj skrbi („N. N.", br. : 157/13, 152/14, 99/15 i 52/16) Članka 1. Odluke o socijalnoj skrbi („Službeni vjesnik Grada Otočca“ br. 1/14) Članka 11. Odluke o kriterijima za određivanje prioriteta za dodjelu financijskih sredstava programima i projektima od posebnog interesa za Grad Otočac ("Službeni vjesnik Grada Otočca" br. 3/15) i Članka 27. Statuta Grada Otočca (“Službeni vjesnik Grada Otočca" br. 1/13 i 1/16), Gradsko vijeće Grada Otočca na 19.  sjednici održanoj 15.  prosinca  2016. godine donosi </w:t>
      </w:r>
    </w:p>
    <w:p w:rsidR="002943A6" w:rsidRPr="002943A6" w:rsidRDefault="002943A6" w:rsidP="002943A6">
      <w:pPr>
        <w:keepNext/>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P R O G R A M</w:t>
      </w:r>
    </w:p>
    <w:p w:rsidR="002943A6" w:rsidRPr="002943A6" w:rsidRDefault="002943A6" w:rsidP="002943A6">
      <w:pPr>
        <w:keepNext/>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javnih potreba Grada Otočca u socijalnoj skrbi za 2017. godinu</w:t>
      </w:r>
    </w:p>
    <w:p w:rsidR="002943A6" w:rsidRPr="002943A6" w:rsidRDefault="002943A6" w:rsidP="002943A6">
      <w:pPr>
        <w:tabs>
          <w:tab w:val="left" w:pos="567"/>
          <w:tab w:val="left" w:pos="851"/>
          <w:tab w:val="left" w:pos="4111"/>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1.</w:t>
      </w:r>
    </w:p>
    <w:p w:rsidR="002943A6" w:rsidRPr="002943A6" w:rsidRDefault="002943A6" w:rsidP="002943A6">
      <w:pPr>
        <w:tabs>
          <w:tab w:val="left" w:pos="72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Programom javnih potreba u socijalnoj skrbi utvrđuje se institucionalni okvir za provođenje mjera različitih sustava socijalne politike kojima se osigurava i ostvaruje pomoć za podmirenje osnovnih životnih potreba socijalno ugroženih, starijih, bolesnih, nemoćnih i invalidnih osoba. Program se provodi kontinuirano a namijenjen je svim građanima Grada Otočca kojima je u danom trenutku potrebna dodatna socijalna skrb.</w:t>
      </w:r>
    </w:p>
    <w:p w:rsidR="002943A6" w:rsidRPr="002943A6" w:rsidRDefault="002943A6" w:rsidP="002943A6">
      <w:pPr>
        <w:tabs>
          <w:tab w:val="left" w:pos="567"/>
          <w:tab w:val="left" w:pos="4111"/>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2.</w:t>
      </w:r>
    </w:p>
    <w:p w:rsidR="002943A6" w:rsidRPr="002943A6" w:rsidRDefault="002943A6" w:rsidP="002943A6">
      <w:p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Program socijalne skrbi  na području Grada Otočca podijeljen je na domene:</w:t>
      </w:r>
    </w:p>
    <w:p w:rsidR="002943A6" w:rsidRPr="002943A6" w:rsidRDefault="002943A6" w:rsidP="002943A6">
      <w:pPr>
        <w:tabs>
          <w:tab w:val="left" w:pos="720"/>
          <w:tab w:val="left" w:pos="3119"/>
          <w:tab w:val="left" w:pos="5954"/>
        </w:tabs>
        <w:spacing w:after="0" w:line="240" w:lineRule="auto"/>
        <w:ind w:left="54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1. Rad i djelovanje Crvenog križa,</w:t>
      </w:r>
    </w:p>
    <w:p w:rsidR="002943A6" w:rsidRPr="002943A6" w:rsidRDefault="002943A6" w:rsidP="002943A6">
      <w:pPr>
        <w:numPr>
          <w:ilvl w:val="0"/>
          <w:numId w:val="5"/>
        </w:num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Rad i djelovanje Centra za pomoć u kući  </w:t>
      </w:r>
    </w:p>
    <w:p w:rsidR="002943A6" w:rsidRPr="002943A6" w:rsidRDefault="002943A6" w:rsidP="002943A6">
      <w:pPr>
        <w:numPr>
          <w:ilvl w:val="0"/>
          <w:numId w:val="5"/>
        </w:num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Socijalna zaštita stanovništva,</w:t>
      </w:r>
    </w:p>
    <w:p w:rsidR="002943A6" w:rsidRPr="002943A6" w:rsidRDefault="002943A6" w:rsidP="002943A6">
      <w:pPr>
        <w:numPr>
          <w:ilvl w:val="0"/>
          <w:numId w:val="5"/>
        </w:num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Društveno humanitarne udruge,</w:t>
      </w:r>
    </w:p>
    <w:p w:rsidR="002943A6" w:rsidRPr="002943A6" w:rsidRDefault="002943A6" w:rsidP="002943A6">
      <w:pPr>
        <w:numPr>
          <w:ilvl w:val="0"/>
          <w:numId w:val="5"/>
        </w:num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Udruge proizašle iz Domovinskog rata,</w:t>
      </w:r>
    </w:p>
    <w:p w:rsidR="002943A6" w:rsidRPr="002943A6" w:rsidRDefault="002943A6" w:rsidP="002943A6">
      <w:pPr>
        <w:numPr>
          <w:ilvl w:val="0"/>
          <w:numId w:val="5"/>
        </w:num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Vijeće za prevenciju Grada Otočca i</w:t>
      </w:r>
    </w:p>
    <w:p w:rsidR="002943A6" w:rsidRPr="002943A6" w:rsidRDefault="002943A6" w:rsidP="002943A6">
      <w:pPr>
        <w:numPr>
          <w:ilvl w:val="0"/>
          <w:numId w:val="5"/>
        </w:num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Subvencija prigradskog prijevoza.</w:t>
      </w:r>
    </w:p>
    <w:p w:rsidR="002943A6" w:rsidRPr="002943A6" w:rsidRDefault="002943A6" w:rsidP="002943A6">
      <w:pPr>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3.</w:t>
      </w:r>
    </w:p>
    <w:p w:rsidR="002943A6" w:rsidRPr="002943A6" w:rsidRDefault="002943A6" w:rsidP="002943A6">
      <w:pPr>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 Rad i djelovanje Hrvatskog Crvenog križa                                                  101.000,00 kn</w:t>
      </w:r>
    </w:p>
    <w:p w:rsidR="002943A6" w:rsidRPr="002943A6" w:rsidRDefault="002943A6" w:rsidP="002943A6">
      <w:pPr>
        <w:spacing w:after="0" w:line="240" w:lineRule="auto"/>
        <w:rPr>
          <w:rFonts w:ascii="Times New Roman" w:eastAsia="Times New Roman" w:hAnsi="Times New Roman" w:cs="Times New Roman"/>
          <w:b/>
          <w:sz w:val="18"/>
          <w:szCs w:val="18"/>
          <w:lang w:eastAsia="hr-HR"/>
        </w:rPr>
      </w:pP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lang w:eastAsia="hr-HR"/>
        </w:rPr>
        <w:t>Hrvatski Crveni križ - Gradsko društvo Otočac u 2017. godini planira još više poboljšati život lokalne zajednice a aktivnosti društva bazirane su na razvijanju i jačanju volonterstva. Gradsko društvo Crvenog križa Otočac provodit će slijedeće programske aktivnosti:</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Službu traženja,</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Prva pomoć, </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Dobrovoljno davanje krvi</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Zdravstvene aktivnosti,</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Socijalno humanitarni program,</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Rad s mladeži,</w:t>
      </w:r>
    </w:p>
    <w:p w:rsidR="002943A6" w:rsidRPr="002943A6" w:rsidRDefault="002943A6" w:rsidP="002943A6">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Zajedničke aktivnosti HCK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i/>
          <w:sz w:val="18"/>
          <w:szCs w:val="18"/>
          <w:lang w:eastAsia="hr-HR"/>
        </w:rPr>
        <w:t xml:space="preserve">Službu traženja/ obnavljanje obiteljskih veza </w:t>
      </w:r>
      <w:r w:rsidRPr="002943A6">
        <w:rPr>
          <w:rFonts w:ascii="Times New Roman" w:eastAsia="Times New Roman" w:hAnsi="Times New Roman" w:cs="Times New Roman"/>
          <w:sz w:val="18"/>
          <w:szCs w:val="18"/>
          <w:lang w:eastAsia="hr-HR"/>
        </w:rPr>
        <w:t xml:space="preserve">– služba traženja jedna je od najstarijih djelatnosti Hrvatskog Crvenog križa, koju je Republika Hrvatska po obvezama preuzetim ratifikacijom Ženevskih konvencija kao javnu ovlast povjerila Hrvatskom Crvenom križu. Služba traženja izvješćuje o žrtvama oružanih sukoba, provodi postupke traženja nestalih osoba te omogućava uspostavljanje što bržeg kontakta između  razdvojenih članova obitelji u ratnim stanjima i u slučaju katastrofa i velikih nesreća. Aktivnosti koje će provoditi Služba traženja jesu; rad s tražiteljima; prikupljanje, evidentiranje i obrada podataka o traženoj osobi; suradnja s nadležnim institucijama i drugim organizacijama; pismena evidencija, obrasci, protokoli; edukacija o radu Službe traženja (za djelatnike, članove i volontere Crvenog križa);vježbe edukacije po školama (djelovanje interventnog tima)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i/>
          <w:sz w:val="18"/>
          <w:szCs w:val="18"/>
          <w:lang w:eastAsia="hr-HR"/>
        </w:rPr>
        <w:t xml:space="preserve">- Prva pomoć </w:t>
      </w:r>
      <w:r w:rsidRPr="002943A6">
        <w:rPr>
          <w:rFonts w:ascii="Times New Roman" w:eastAsia="Times New Roman" w:hAnsi="Times New Roman" w:cs="Times New Roman"/>
          <w:sz w:val="18"/>
          <w:szCs w:val="18"/>
          <w:lang w:eastAsia="hr-HR"/>
        </w:rPr>
        <w:t>predstavlja jednu od prvih aktivnosti</w:t>
      </w:r>
      <w:r w:rsidRPr="002943A6">
        <w:rPr>
          <w:rFonts w:ascii="Times New Roman" w:eastAsia="Times New Roman" w:hAnsi="Times New Roman" w:cs="Times New Roman"/>
          <w:b/>
          <w:i/>
          <w:sz w:val="18"/>
          <w:szCs w:val="18"/>
          <w:lang w:eastAsia="hr-HR"/>
        </w:rPr>
        <w:t xml:space="preserve"> </w:t>
      </w:r>
      <w:r w:rsidRPr="002943A6">
        <w:rPr>
          <w:rFonts w:ascii="Times New Roman" w:eastAsia="Times New Roman" w:hAnsi="Times New Roman" w:cs="Times New Roman"/>
          <w:sz w:val="18"/>
          <w:szCs w:val="18"/>
          <w:lang w:eastAsia="hr-HR"/>
        </w:rPr>
        <w:t xml:space="preserve">Crvenog križa a koju čini skup radnji i postupaka kojima se pomaže ozlijeđenoj ili iznenada oboljeloj osobi na mjestu događaja, prije dolaska hitne medicinske službe ili drugih kvalificiranih djelatnika. Ciljevi su izgraditi stav građana na području svoga djelovanja o važnosti prve pomoći, poticati građane na edukaciju i obuhvatiti što veći broj ljudi osobito djece i mladih programima prve pomoći i osposobiti ih za pružanje prve pomoći u svim prilikama i prevenirati nesreće ukazivanjem na rizike i rizična ponašanja. Aktivnosti koje su vezane za Prvu pomoć jesu: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-organizacija tečajeva prve pomoći ( pozivanje na tečajeve, organizacija prostora, priprema sanitetskog i edukativnog materijala, vođenje evidencije polaznika tečajeva prve pomoći, izdavanje potvrda o odslušanom tečaju prve pomoći, kontakti s izvoditeljima, korisnicima i partnerima programa)</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-tečaj za osposobljavanje kandidata za vozače ( 9 satni tečaj, Zakonom regulirana obveza)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-tečaj za osposobljavanje radnika za pružanje prve pomoći na radu (15 satni tečaj, Zakonom regulirana obveza za određeni broj radnika u radnoj organizaciji)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-obuka za djecu i mladež u okviru natjecanja mladih HCK ( učenici osnovnih škola, 35 sati)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-tečajevi za obnovu znanja</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-osnovni program osposobljavanja građana u pružanju prve pomoći (14 satni tečaj za građane i volontere Crvenog križa)</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-promidžbene aktivnosti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-manifestacije</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-natjecanja ekipa prve pomoći mladih Crvenog križa (ožujak-lipanj 2017.g.) gradska međužupanijska i nacionalna razina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-obilježavanje Svjetskog dana prve pomoći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-podjela edukativnog materijala, organizacije jednokratnog treninga za posebne grupe građana, edukativne radionice u školama.</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i/>
          <w:sz w:val="18"/>
          <w:szCs w:val="18"/>
          <w:lang w:eastAsia="hr-HR"/>
        </w:rPr>
        <w:t xml:space="preserve">Dobrovoljno darivanje krvi </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Hrvatski Crveni križ utemeljitelj je i promicatelj dobrovoljnog darivanja krvi u našoj zemlji u skladu s time GDCK Otočac tijekom 2017. godine planira organizirati četiri akcije DDK-a i obilježiti značajnije datume: </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-14. Lipanj - Svjetski dan dobrovoljnih darivatelja krvi – susreti darivatelja, medijska promocija darivanja krvi</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- 25. listopad – Dan dobrovoljnih darivatelja – podjela jubilarnih priznanja </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i/>
          <w:sz w:val="18"/>
          <w:szCs w:val="18"/>
          <w:lang w:eastAsia="hr-HR"/>
        </w:rPr>
        <w:t xml:space="preserve">Zdravstvene aktivnosti </w:t>
      </w:r>
      <w:r w:rsidRPr="002943A6">
        <w:rPr>
          <w:rFonts w:ascii="Times New Roman" w:eastAsia="Times New Roman" w:hAnsi="Times New Roman" w:cs="Times New Roman"/>
          <w:i/>
          <w:sz w:val="18"/>
          <w:szCs w:val="18"/>
          <w:lang w:eastAsia="hr-HR"/>
        </w:rPr>
        <w:t>–</w:t>
      </w:r>
      <w:r w:rsidRPr="002943A6">
        <w:rPr>
          <w:rFonts w:ascii="Times New Roman" w:eastAsia="Times New Roman" w:hAnsi="Times New Roman" w:cs="Times New Roman"/>
          <w:sz w:val="18"/>
          <w:szCs w:val="18"/>
          <w:lang w:eastAsia="hr-HR"/>
        </w:rPr>
        <w:t xml:space="preserve"> Hrvatski Crveni križ provodi različite programe i aktivnosti za zaštitu zdravlja čime se nastoji informirati što veći broj građana kako očuvati zdravlje te spriječiti bolest, obilježavaju se dani posvećeni zdravlju i pojedinim bolestima te se provode druge aktivnosti s ciljem promicanja zaštite zdravlja. </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-Prevencija i suzbijanje tuberkuloze – obilježavanje Tjedna borbe protiv tuberkuloze (14.-21. rujna)</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-Mjesec borbe protiv ovisnosti (15. studeni- 15. prosinca) </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-Akcije mjerenja tlaka i šećera u krvi povodom prigodnih datuma Tjedan Hrvatskog crvenog križa </w:t>
      </w:r>
    </w:p>
    <w:p w:rsidR="002943A6" w:rsidRPr="002943A6" w:rsidRDefault="002943A6" w:rsidP="002943A6">
      <w:pPr>
        <w:tabs>
          <w:tab w:val="left" w:pos="360"/>
          <w:tab w:val="left" w:pos="720"/>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i/>
          <w:sz w:val="18"/>
          <w:szCs w:val="18"/>
          <w:lang w:eastAsia="hr-HR"/>
        </w:rPr>
        <w:t>Socijalne aktivnosti obuhvaćaju</w:t>
      </w:r>
      <w:r w:rsidRPr="002943A6">
        <w:rPr>
          <w:rFonts w:ascii="Times New Roman" w:eastAsia="Times New Roman" w:hAnsi="Times New Roman" w:cs="Times New Roman"/>
          <w:i/>
          <w:sz w:val="18"/>
          <w:szCs w:val="18"/>
          <w:lang w:eastAsia="hr-HR"/>
        </w:rPr>
        <w:t xml:space="preserve"> - </w:t>
      </w:r>
      <w:r w:rsidRPr="002943A6">
        <w:rPr>
          <w:rFonts w:ascii="Times New Roman" w:eastAsia="Times New Roman" w:hAnsi="Times New Roman" w:cs="Times New Roman"/>
          <w:sz w:val="18"/>
          <w:szCs w:val="18"/>
          <w:lang w:eastAsia="hr-HR"/>
        </w:rPr>
        <w:t xml:space="preserve">kontinuirano prikupljanje i pružanje humanitarne pomoći </w:t>
      </w:r>
    </w:p>
    <w:p w:rsidR="002943A6" w:rsidRPr="002943A6" w:rsidRDefault="002943A6" w:rsidP="002943A6">
      <w:pPr>
        <w:tabs>
          <w:tab w:val="left" w:pos="360"/>
          <w:tab w:val="left" w:pos="720"/>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Ciljevi jesu unaprijediti izvaninstitucionalni oblik skrbi za osobe u potrebi, kroz materijalnu pomoć najugroženijim kategorijama građana, uz maksimalno uključivanje volontera, pružiti humanitarnu pomoć te ublažiti patnju socijalno ugroženih osoba, unaprijediti suradnju među različitim partnerima koji se bave socijalno ugroženim osobama, povećanjem prikupljenih materijalnih financijskih sredstava osigurati kontinuiranu podjelu pomoći socijalno osjetljivim skupinama sukladno sve većim potrebama. Aktivnosti jesu: prikupljanje sredstava za kupnju prehrambeno –higijenskih paketa uoči blagdana za Uskrs i Božić te podjela istih socijalno ugroženim osobama /obiteljima,rad s volonterima u cilju pružanja dobrosusjedskih pomoći, rad s donatorima, pokretanje, organiziranje i provođenje sabirne akcije „Solidarnost na djelu“, „Tjedan solidarnosti HCK“ ( 8.-15. prosinca) i Kasice HCK.</w:t>
      </w:r>
    </w:p>
    <w:p w:rsidR="002943A6" w:rsidRPr="002943A6" w:rsidRDefault="002943A6" w:rsidP="002943A6">
      <w:pPr>
        <w:tabs>
          <w:tab w:val="left" w:pos="426"/>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i/>
          <w:sz w:val="18"/>
          <w:szCs w:val="18"/>
          <w:lang w:eastAsia="hr-HR"/>
        </w:rPr>
        <w:t xml:space="preserve">- Rad s mladeži </w:t>
      </w:r>
      <w:r w:rsidRPr="002943A6">
        <w:rPr>
          <w:rFonts w:ascii="Times New Roman" w:eastAsia="Times New Roman" w:hAnsi="Times New Roman" w:cs="Times New Roman"/>
          <w:sz w:val="18"/>
          <w:szCs w:val="18"/>
          <w:lang w:eastAsia="hr-HR"/>
        </w:rPr>
        <w:t>–</w:t>
      </w:r>
      <w:r w:rsidRPr="002943A6">
        <w:rPr>
          <w:rFonts w:ascii="Times New Roman" w:eastAsia="Times New Roman" w:hAnsi="Times New Roman" w:cs="Times New Roman"/>
          <w:b/>
          <w:i/>
          <w:sz w:val="18"/>
          <w:szCs w:val="18"/>
          <w:lang w:eastAsia="hr-HR"/>
        </w:rPr>
        <w:t xml:space="preserve"> </w:t>
      </w:r>
      <w:r w:rsidRPr="002943A6">
        <w:rPr>
          <w:rFonts w:ascii="Times New Roman" w:eastAsia="Times New Roman" w:hAnsi="Times New Roman" w:cs="Times New Roman"/>
          <w:sz w:val="18"/>
          <w:szCs w:val="18"/>
          <w:lang w:eastAsia="hr-HR"/>
        </w:rPr>
        <w:t xml:space="preserve">osnovni cilj programa je razvijanje humanosti, tolerantnosti, razumijevanja, suosjećanja i milosrđa među mladima. Smanjiti rizična ponašanja mladih te unaprijediti pozitivan i zdrav razvoj djece i mladih u okruženju lokalne zajednice, uključiti veći broj djece i mladeži u edukacije u školama.  Ovisno o ostvarenim rezultatima na gradskom natjecanju mladeži HCK (ožujak 2017.) sudjelovanje na međužupanijskom ( travanj 2017.) i državnom natjecanju ( svibanj 2017.) </w:t>
      </w:r>
    </w:p>
    <w:p w:rsidR="002943A6" w:rsidRPr="002943A6" w:rsidRDefault="002943A6" w:rsidP="002943A6">
      <w:pPr>
        <w:tabs>
          <w:tab w:val="left" w:pos="426"/>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4.</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 Rad i djelovanje Centra za pomoć u kući                                                    111.000,00 kn</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Gradsko vijeće Grada Otočca na sjednici održanoj 14. ožujka 2014.g. donijelo je Odluku o osnivanju „Centra za pomoć u kući Otočac“ s ciljem pružanja svih ili pojedinih usluga u kući definiranih Člankom 81. Zakona  o socijalnoj skrbi: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organiziranje prehrane (nabava i dostava gotovih obroka u kuću),</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obavljanje kućnih poslova (nabava živežnih namirnica, pomoć u pripremanju obroka, pranje posuđa, pospremanje stana, donošenje vode, ogrijeva i slično, organiziranje pranja i glačanja rublja, nabava lijekova i drugih potrepština i dr.)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održavanje osobne higijene (pomoć u oblačenju i svlačenju, u kupanju i obavljanju drugih higijenskih potreba) 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zadovoljavanju drugih svakodnevnih potreba (cijepanje drva, obavljanje sitnih popravaka u kući koji ne zahtijevaju specifična stručna znanja).</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Poslove iz stavka 1., 2. i 3. Obavljaju gerontodomaćice a poslove iz stavka 4. pomoćni radnik.</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Realizaciju Programa rada i postavljenih zadataka u Centru za pomoć u kući  provodit će tri  djelatnika s punim radnim vremenom i jedan djelatnik na određeno vrijeme u trajanju od 6 mjeseci.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Sukladno opsegu pruženih usluga napravljen je Financijski plan za 2017. godinu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PRIHODI: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Proračun Grada Otočca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111.000,00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Prihodi od Ministarstvo socijalne politike i mladih                                  200.000,00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Prihodi – pomoći od HZMO, HZZ-a i HZZO-a                                          18.283,20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Donacije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10.000,00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sz w:val="18"/>
          <w:szCs w:val="18"/>
          <w:u w:val="single"/>
          <w:lang w:eastAsia="hr-HR"/>
        </w:rPr>
        <w:t>Prihodi od korisnika usluga                                                                         15.000,00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UKUPNO                                                                                               </w:t>
      </w:r>
      <w:r w:rsidR="00E739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 xml:space="preserve">  354.283,20 kn</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b/>
          <w:sz w:val="18"/>
          <w:szCs w:val="18"/>
          <w:lang w:eastAsia="hr-HR"/>
        </w:rPr>
      </w:pP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RASHODI:</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Rashodi za zaposlene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283.783,20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Materijalni rashodi                                                                                       69.000,00</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sz w:val="18"/>
          <w:szCs w:val="18"/>
          <w:u w:val="single"/>
          <w:lang w:eastAsia="hr-HR"/>
        </w:rPr>
        <w:t xml:space="preserve">Financijski rashodi                                                                                         1.500,00  </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UKUPNO                                                                                                  354.283,20 kn</w:t>
      </w:r>
    </w:p>
    <w:p w:rsidR="002943A6" w:rsidRPr="002943A6" w:rsidRDefault="002943A6" w:rsidP="002943A6">
      <w:pPr>
        <w:tabs>
          <w:tab w:val="left" w:pos="426"/>
          <w:tab w:val="left" w:pos="5954"/>
        </w:tabs>
        <w:spacing w:after="0" w:line="240" w:lineRule="auto"/>
        <w:jc w:val="both"/>
        <w:rPr>
          <w:rFonts w:ascii="Times New Roman" w:eastAsia="Times New Roman" w:hAnsi="Times New Roman" w:cs="Times New Roman"/>
          <w:b/>
          <w:sz w:val="18"/>
          <w:szCs w:val="18"/>
          <w:u w:val="single"/>
          <w:lang w:eastAsia="hr-HR"/>
        </w:rPr>
      </w:pPr>
    </w:p>
    <w:p w:rsidR="002943A6" w:rsidRPr="002943A6" w:rsidRDefault="002943A6" w:rsidP="002943A6">
      <w:pPr>
        <w:tabs>
          <w:tab w:val="left" w:pos="567"/>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5.</w:t>
      </w:r>
    </w:p>
    <w:p w:rsidR="002943A6" w:rsidRPr="002943A6" w:rsidRDefault="002943A6" w:rsidP="002943A6">
      <w:pPr>
        <w:tabs>
          <w:tab w:val="left" w:pos="720"/>
          <w:tab w:val="left" w:pos="3119"/>
          <w:tab w:val="left" w:pos="5954"/>
          <w:tab w:val="left" w:pos="836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3</w:t>
      </w:r>
      <w:r w:rsidRPr="002943A6">
        <w:rPr>
          <w:rFonts w:ascii="Times New Roman" w:eastAsia="Times New Roman" w:hAnsi="Times New Roman" w:cs="Times New Roman"/>
          <w:b/>
          <w:i/>
          <w:sz w:val="18"/>
          <w:szCs w:val="18"/>
          <w:lang w:eastAsia="hr-HR"/>
        </w:rPr>
        <w:t xml:space="preserve">. </w:t>
      </w:r>
      <w:r w:rsidRPr="002943A6">
        <w:rPr>
          <w:rFonts w:ascii="Times New Roman" w:eastAsia="Times New Roman" w:hAnsi="Times New Roman" w:cs="Times New Roman"/>
          <w:b/>
          <w:sz w:val="18"/>
          <w:szCs w:val="18"/>
          <w:lang w:eastAsia="hr-HR"/>
        </w:rPr>
        <w:t>Socijalna</w:t>
      </w:r>
      <w:r w:rsidRPr="002943A6">
        <w:rPr>
          <w:rFonts w:ascii="Times New Roman" w:eastAsia="Times New Roman" w:hAnsi="Times New Roman" w:cs="Times New Roman"/>
          <w:b/>
          <w:i/>
          <w:sz w:val="18"/>
          <w:szCs w:val="18"/>
          <w:lang w:eastAsia="hr-HR"/>
        </w:rPr>
        <w:t xml:space="preserve"> </w:t>
      </w:r>
      <w:r w:rsidRPr="002943A6">
        <w:rPr>
          <w:rFonts w:ascii="Times New Roman" w:eastAsia="Times New Roman" w:hAnsi="Times New Roman" w:cs="Times New Roman"/>
          <w:b/>
          <w:sz w:val="18"/>
          <w:szCs w:val="18"/>
          <w:lang w:eastAsia="hr-HR"/>
        </w:rPr>
        <w:t>zaštita</w:t>
      </w:r>
      <w:r w:rsidRPr="002943A6">
        <w:rPr>
          <w:rFonts w:ascii="Times New Roman" w:eastAsia="Times New Roman" w:hAnsi="Times New Roman" w:cs="Times New Roman"/>
          <w:b/>
          <w:i/>
          <w:sz w:val="18"/>
          <w:szCs w:val="18"/>
          <w:lang w:eastAsia="hr-HR"/>
        </w:rPr>
        <w:t xml:space="preserve"> </w:t>
      </w:r>
      <w:r w:rsidRPr="002943A6">
        <w:rPr>
          <w:rFonts w:ascii="Times New Roman" w:eastAsia="Times New Roman" w:hAnsi="Times New Roman" w:cs="Times New Roman"/>
          <w:b/>
          <w:sz w:val="18"/>
          <w:szCs w:val="18"/>
          <w:lang w:eastAsia="hr-HR"/>
        </w:rPr>
        <w:t xml:space="preserve">stanovništva                                                               440.000,00 kn    </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Socijalna zaštita (skrb) ostvaruje se kroz slijedeće potprograme:</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subvenciju troškova stanovanja ( komun. usluge i ostale režije),                     </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50.000,00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jednokratne novčane pomoći,</w:t>
      </w:r>
      <w:r w:rsidRPr="002943A6">
        <w:rPr>
          <w:rFonts w:ascii="Times New Roman" w:eastAsia="Times New Roman" w:hAnsi="Times New Roman" w:cs="Times New Roman"/>
          <w:sz w:val="18"/>
          <w:szCs w:val="18"/>
          <w:lang w:eastAsia="hr-HR"/>
        </w:rPr>
        <w:tab/>
        <w:t xml:space="preserve">                         50.000,00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subvencioniranje stanarine,</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10.000,00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pomoć za podmirenje pogrebnih troškova,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10.000,00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zaštitu djece, mladeži i obitelji, </w:t>
      </w:r>
      <w:r w:rsidRPr="002943A6">
        <w:rPr>
          <w:rFonts w:ascii="Times New Roman" w:eastAsia="Times New Roman" w:hAnsi="Times New Roman" w:cs="Times New Roman"/>
          <w:sz w:val="18"/>
          <w:szCs w:val="18"/>
          <w:lang w:eastAsia="hr-HR"/>
        </w:rPr>
        <w:tab/>
        <w:t xml:space="preserve">                         20.000,00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pomoć za troškove prijevoza djece s posebnim potrebama,</w:t>
      </w:r>
      <w:r w:rsidRPr="002943A6">
        <w:rPr>
          <w:rFonts w:ascii="Times New Roman" w:eastAsia="Times New Roman" w:hAnsi="Times New Roman" w:cs="Times New Roman"/>
          <w:sz w:val="18"/>
          <w:szCs w:val="18"/>
          <w:lang w:eastAsia="hr-HR"/>
        </w:rPr>
        <w:tab/>
        <w:t xml:space="preserve">                         20.000,00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pomoć obiteljima za novorođeno dijete,</w:t>
      </w:r>
      <w:r w:rsidRPr="002943A6">
        <w:rPr>
          <w:rFonts w:ascii="Times New Roman" w:eastAsia="Times New Roman" w:hAnsi="Times New Roman" w:cs="Times New Roman"/>
          <w:sz w:val="18"/>
          <w:szCs w:val="18"/>
          <w:lang w:eastAsia="hr-HR"/>
        </w:rPr>
        <w:tab/>
        <w:t xml:space="preserve">                       120.000,00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pomoć obiteljima sa petero i više djece,</w:t>
      </w:r>
      <w:r w:rsidRPr="002943A6">
        <w:rPr>
          <w:rFonts w:ascii="Times New Roman" w:eastAsia="Times New Roman" w:hAnsi="Times New Roman" w:cs="Times New Roman"/>
          <w:sz w:val="18"/>
          <w:szCs w:val="18"/>
          <w:lang w:eastAsia="hr-HR"/>
        </w:rPr>
        <w:tab/>
        <w:t xml:space="preserve">                         10.000,00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zaštitu starijih osoba,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50.000,00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subvenciju troškova prijevoza učenika,                                                           </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100.000,00</w:t>
      </w:r>
    </w:p>
    <w:p w:rsidR="002943A6" w:rsidRPr="002943A6" w:rsidRDefault="002943A6" w:rsidP="002943A6">
      <w:pPr>
        <w:tabs>
          <w:tab w:val="left" w:pos="720"/>
          <w:tab w:val="left" w:pos="3119"/>
          <w:tab w:val="left" w:pos="5954"/>
          <w:tab w:val="left" w:pos="8364"/>
        </w:tabs>
        <w:spacing w:after="0" w:line="240" w:lineRule="auto"/>
        <w:ind w:left="283" w:hanging="283"/>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4. Društveno humanitarne udruge                                                                   </w:t>
      </w:r>
      <w:r w:rsidRPr="002943A6">
        <w:rPr>
          <w:rFonts w:ascii="Times New Roman" w:eastAsia="Times New Roman" w:hAnsi="Times New Roman" w:cs="Times New Roman"/>
          <w:b/>
          <w:sz w:val="18"/>
          <w:szCs w:val="18"/>
          <w:lang w:eastAsia="hr-HR"/>
        </w:rPr>
        <w:tab/>
        <w:t xml:space="preserve">                          87.000,00 kn</w:t>
      </w:r>
    </w:p>
    <w:p w:rsidR="002943A6" w:rsidRPr="002943A6" w:rsidRDefault="002943A6" w:rsidP="002943A6">
      <w:pPr>
        <w:tabs>
          <w:tab w:val="left" w:pos="720"/>
          <w:tab w:val="left" w:pos="63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Udruga slijepih Ličko - senjske županije</w:t>
      </w:r>
      <w:r w:rsidRPr="002943A6">
        <w:rPr>
          <w:rFonts w:ascii="Times New Roman" w:eastAsia="Times New Roman" w:hAnsi="Times New Roman" w:cs="Times New Roman"/>
          <w:sz w:val="18"/>
          <w:szCs w:val="18"/>
          <w:lang w:eastAsia="hr-HR"/>
        </w:rPr>
        <w:tab/>
        <w:t xml:space="preserve">                  30.000,00</w:t>
      </w:r>
    </w:p>
    <w:p w:rsidR="002943A6" w:rsidRPr="002943A6" w:rsidRDefault="002943A6" w:rsidP="002943A6">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Udruga umirovljenika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45.000,00</w:t>
      </w:r>
    </w:p>
    <w:p w:rsidR="002943A6" w:rsidRPr="002943A6" w:rsidRDefault="002943A6" w:rsidP="002943A6">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DMSLSŽ</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Pr="002943A6">
        <w:rPr>
          <w:rFonts w:ascii="Times New Roman" w:eastAsia="Times New Roman" w:hAnsi="Times New Roman" w:cs="Times New Roman"/>
          <w:sz w:val="18"/>
          <w:szCs w:val="18"/>
          <w:lang w:eastAsia="hr-HR"/>
        </w:rPr>
        <w:tab/>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2.000,00</w:t>
      </w:r>
    </w:p>
    <w:p w:rsidR="002943A6" w:rsidRPr="002943A6" w:rsidRDefault="002943A6" w:rsidP="002943A6">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Klub liječenih alkoholičara Otočac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10.000,00</w:t>
      </w:r>
    </w:p>
    <w:p w:rsidR="002943A6" w:rsidRPr="002943A6" w:rsidRDefault="002943A6" w:rsidP="002943A6">
      <w:pPr>
        <w:widowControl w:val="0"/>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5. Udruge proizašle iz Domovinskog rata</w:t>
      </w:r>
      <w:r w:rsidRPr="002943A6">
        <w:rPr>
          <w:rFonts w:ascii="Times New Roman" w:eastAsia="Times New Roman" w:hAnsi="Times New Roman" w:cs="Times New Roman"/>
          <w:b/>
          <w:i/>
          <w:sz w:val="18"/>
          <w:szCs w:val="18"/>
          <w:lang w:eastAsia="hr-HR"/>
        </w:rPr>
        <w:tab/>
      </w:r>
      <w:r w:rsidRPr="002943A6">
        <w:rPr>
          <w:rFonts w:ascii="Times New Roman" w:eastAsia="Times New Roman" w:hAnsi="Times New Roman" w:cs="Times New Roman"/>
          <w:b/>
          <w:i/>
          <w:sz w:val="18"/>
          <w:szCs w:val="18"/>
          <w:lang w:eastAsia="hr-HR"/>
        </w:rPr>
        <w:tab/>
      </w:r>
      <w:r w:rsidRPr="002943A6">
        <w:rPr>
          <w:rFonts w:ascii="Times New Roman" w:eastAsia="Times New Roman" w:hAnsi="Times New Roman" w:cs="Times New Roman"/>
          <w:b/>
          <w:i/>
          <w:sz w:val="18"/>
          <w:szCs w:val="18"/>
          <w:lang w:eastAsia="hr-HR"/>
        </w:rPr>
        <w:tab/>
        <w:t xml:space="preserve">               </w:t>
      </w:r>
      <w:r w:rsidRPr="002943A6">
        <w:rPr>
          <w:rFonts w:ascii="Times New Roman" w:eastAsia="Times New Roman" w:hAnsi="Times New Roman" w:cs="Times New Roman"/>
          <w:b/>
          <w:i/>
          <w:sz w:val="18"/>
          <w:szCs w:val="18"/>
          <w:lang w:eastAsia="hr-HR"/>
        </w:rPr>
        <w:tab/>
      </w:r>
      <w:r w:rsidRPr="002943A6">
        <w:rPr>
          <w:rFonts w:ascii="Times New Roman" w:eastAsia="Times New Roman" w:hAnsi="Times New Roman" w:cs="Times New Roman"/>
          <w:b/>
          <w:sz w:val="18"/>
          <w:szCs w:val="18"/>
          <w:lang w:eastAsia="hr-HR"/>
        </w:rPr>
        <w:t xml:space="preserve">                                40.000,00 kn</w:t>
      </w:r>
    </w:p>
    <w:p w:rsidR="002943A6" w:rsidRPr="002943A6" w:rsidRDefault="002943A6" w:rsidP="002943A6">
      <w:p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ŽP-UHDDR LSŽ OTOČAC</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20.000,00</w:t>
      </w:r>
    </w:p>
    <w:p w:rsidR="002943A6" w:rsidRPr="002943A6" w:rsidRDefault="002943A6" w:rsidP="002943A6">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Udruga HVIDR-a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10.000,00</w:t>
      </w:r>
    </w:p>
    <w:p w:rsidR="002943A6" w:rsidRPr="002943A6" w:rsidRDefault="002943A6" w:rsidP="002943A6">
      <w:pPr>
        <w:tabs>
          <w:tab w:val="left" w:pos="720"/>
          <w:tab w:val="left" w:pos="6640"/>
          <w:tab w:val="left" w:pos="836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UPJPDR „Sokolovi 1991“ Sinac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5.000,00 </w:t>
      </w:r>
    </w:p>
    <w:p w:rsidR="002943A6" w:rsidRPr="002943A6" w:rsidRDefault="002943A6" w:rsidP="002943A6">
      <w:pPr>
        <w:tabs>
          <w:tab w:val="left" w:pos="720"/>
          <w:tab w:val="left" w:pos="6640"/>
          <w:tab w:val="left" w:pos="836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Udruga dr. Dražen Bobinac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5.000,00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6. Vijeće za prevenciju Grada Otočca </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00E739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10.000,00 kn</w:t>
      </w:r>
    </w:p>
    <w:p w:rsidR="002943A6" w:rsidRPr="002943A6" w:rsidRDefault="002943A6" w:rsidP="002943A6">
      <w:p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Grad Otočac osnovao je Vijeće za prevenciju s ciljem utvrđivanja i ostvarivanja programa prevencije na području Grada zajedno sa tijelima i ustanovama zaduženim za sigurnost ljudi i imovine, javnog reda i kvalitete života građana, a s ciljem prevencije kriminaliteta i pružanja podrške nositeljima kriminalno preventivnih aktivnosti, davanjem inicijative Gradonačelniku i Gradskom vijeću.</w:t>
      </w:r>
    </w:p>
    <w:p w:rsidR="002943A6" w:rsidRPr="002943A6" w:rsidRDefault="002943A6" w:rsidP="002943A6">
      <w:p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Programima prevencije obuhvatit će se područja suzbijanja nasilja u obitelji, delikvencije djece, maloljetnih i punoljetnih osoba, zlouporaba droga, suzbijanja svih oblika kriminaliteta i osiguranja povoljnog stanja javnog reda i mira, te opće sigurnosti građana i imovine.</w:t>
      </w:r>
    </w:p>
    <w:p w:rsidR="002943A6" w:rsidRPr="002943A6" w:rsidRDefault="002943A6" w:rsidP="002943A6">
      <w:p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Svrha rada Vijeća za prevenciju je:</w:t>
      </w:r>
    </w:p>
    <w:p w:rsidR="002943A6" w:rsidRPr="002943A6" w:rsidRDefault="002943A6" w:rsidP="002943A6">
      <w:p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odrediti oblike, način i sadržaj suradnje nadležnih tijela i drugih čimbenika koji u svom radu sudjeluju u zaštiti prava i interesa mladih, te unaprijediti partnerski odnos i usklađeno djelovanje nadležnih državnih tijela i organizacija civilnog društva,</w:t>
      </w:r>
    </w:p>
    <w:p w:rsidR="002943A6" w:rsidRPr="002943A6" w:rsidRDefault="002943A6" w:rsidP="002943A6">
      <w:p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uspostaviti bolju suradnju u provođenju mjera u lokalnoj zajednici,</w:t>
      </w:r>
    </w:p>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unaprijediti kvalitetu zadovoljavanja potreba mladih u svim područjima (zdravstvo, odgoj i obrazovanje, zaštita od zlostavljanja i zanemarivanja, slobodno vrijeme i kultura, socijalna skrb i drugo)                                      </w:t>
      </w:r>
      <w:r w:rsidRPr="002943A6">
        <w:rPr>
          <w:rFonts w:ascii="Times New Roman" w:eastAsia="Times New Roman" w:hAnsi="Times New Roman" w:cs="Times New Roman"/>
          <w:sz w:val="18"/>
          <w:szCs w:val="18"/>
          <w:lang w:eastAsia="hr-HR"/>
        </w:rPr>
        <w:br/>
        <w:t>- uključiti mlade u donošenje odluka vezanih uz ostvarenje prava i interesa mladih.</w:t>
      </w:r>
    </w:p>
    <w:p w:rsidR="002943A6" w:rsidRPr="002943A6" w:rsidRDefault="002943A6" w:rsidP="002943A6">
      <w:pPr>
        <w:tabs>
          <w:tab w:val="left" w:pos="720"/>
          <w:tab w:val="left" w:pos="3119"/>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7.</w:t>
      </w: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b/>
          <w:sz w:val="18"/>
          <w:szCs w:val="18"/>
          <w:lang w:eastAsia="hr-HR"/>
        </w:rPr>
        <w:t>Subvencija prigradskog prijevoza</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w:t>
      </w:r>
      <w:r w:rsidRPr="002943A6">
        <w:rPr>
          <w:rFonts w:ascii="Times New Roman" w:eastAsia="Times New Roman" w:hAnsi="Times New Roman" w:cs="Times New Roman"/>
          <w:b/>
          <w:sz w:val="18"/>
          <w:szCs w:val="18"/>
          <w:lang w:eastAsia="hr-HR"/>
        </w:rPr>
        <w:tab/>
        <w:t xml:space="preserve">                    50.000,00 kn</w:t>
      </w:r>
    </w:p>
    <w:p w:rsidR="002943A6" w:rsidRPr="002943A6" w:rsidRDefault="002943A6" w:rsidP="002943A6">
      <w:pPr>
        <w:tabs>
          <w:tab w:val="left" w:pos="720"/>
          <w:tab w:val="left" w:pos="3119"/>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Već nekoliko godina Grad Otočac sufinancira autobusne linije prema prigradskim naseljima jer su linije neekonomične i prijevoznik ne može pokriti troškove bez pomoći Grada i zbog toga Grad pomaže u održavanju prometnih veza između prigradskih naselja i grada.</w:t>
      </w:r>
    </w:p>
    <w:p w:rsidR="002943A6" w:rsidRPr="002943A6" w:rsidRDefault="002943A6" w:rsidP="002943A6">
      <w:pPr>
        <w:tabs>
          <w:tab w:val="left" w:pos="720"/>
          <w:tab w:val="left" w:pos="3119"/>
          <w:tab w:val="left" w:pos="5954"/>
        </w:tabs>
        <w:spacing w:after="0" w:line="240" w:lineRule="auto"/>
        <w:jc w:val="center"/>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Članak 6. </w:t>
      </w:r>
    </w:p>
    <w:p w:rsidR="002943A6" w:rsidRPr="002943A6" w:rsidRDefault="002943A6" w:rsidP="002943A6">
      <w:pPr>
        <w:tabs>
          <w:tab w:val="left" w:pos="900"/>
          <w:tab w:val="left" w:pos="5954"/>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SREDSTVA POTREBNA ZA REALIZACIJU PROGRAMA SOCIJALNE SKRBI KOJA ĆE SE OSIGURATI U PRORAČUNU GRADA OTOČCA U 2017.  GODINI IZDVOJIT ĆE SE ZA:</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1. Gradsko društvo Crvenog križa Otočac                                                       101.000,00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 Centar za pomoć u kući Otočac                                                                     111.000,00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3. Socijalnu zaštitu stanovništva                                                                        440.000,00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4. Društveno humanitarne udruge                                                                      87.000,00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5. Udruge proizašle iz Domovinskog rata                                                           40.000,00</w:t>
      </w:r>
    </w:p>
    <w:p w:rsidR="002943A6" w:rsidRPr="002943A6" w:rsidRDefault="002943A6" w:rsidP="002943A6">
      <w:pPr>
        <w:tabs>
          <w:tab w:val="left" w:pos="900"/>
          <w:tab w:val="left" w:pos="5954"/>
          <w:tab w:val="left" w:pos="836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6. Rad Vijeća za prevenciju Grada Otočca                                                       </w:t>
      </w:r>
      <w:r w:rsidR="00E739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 xml:space="preserve"> 10.000,00</w:t>
      </w:r>
    </w:p>
    <w:p w:rsidR="002943A6" w:rsidRPr="002943A6" w:rsidRDefault="002943A6" w:rsidP="002943A6">
      <w:pPr>
        <w:tabs>
          <w:tab w:val="left" w:pos="900"/>
          <w:tab w:val="left" w:pos="5954"/>
          <w:tab w:val="left" w:pos="836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u w:val="single"/>
          <w:lang w:eastAsia="hr-HR"/>
        </w:rPr>
        <w:t>7. Subvencija prigradskog prijevoza                                                                   50.000,00</w:t>
      </w:r>
    </w:p>
    <w:p w:rsidR="002943A6" w:rsidRPr="002943A6" w:rsidRDefault="002943A6" w:rsidP="002943A6">
      <w:pPr>
        <w:tabs>
          <w:tab w:val="left" w:pos="900"/>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UKUPNO                                                                                                         </w:t>
      </w:r>
      <w:r w:rsidR="00E739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 xml:space="preserve">   839.000,00 kn</w:t>
      </w:r>
    </w:p>
    <w:p w:rsidR="002943A6" w:rsidRPr="002943A6" w:rsidRDefault="002943A6" w:rsidP="002943A6">
      <w:pPr>
        <w:tabs>
          <w:tab w:val="left" w:pos="567"/>
          <w:tab w:val="center" w:pos="4536"/>
          <w:tab w:val="left" w:pos="8222"/>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Članak 7.</w:t>
      </w:r>
    </w:p>
    <w:p w:rsidR="002943A6" w:rsidRPr="002943A6" w:rsidRDefault="002943A6" w:rsidP="002943A6">
      <w:pPr>
        <w:tabs>
          <w:tab w:val="left" w:pos="567"/>
          <w:tab w:val="center" w:pos="4536"/>
          <w:tab w:val="left" w:pos="8222"/>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lang w:eastAsia="hr-HR"/>
        </w:rPr>
        <w:t>Sredstvima za ostvarivanje ovog Programa raspolaže Gradonačelnik kao naredbodavatelj za njegovo izvršenje. Jedinstveni upravni odjel – Odsjek za financije i javne prihode Grada vršit će doznaku sredstava na temelju dokumentacije i zahtjeva  korisnika.</w:t>
      </w:r>
    </w:p>
    <w:p w:rsidR="002943A6" w:rsidRPr="002943A6" w:rsidRDefault="002943A6" w:rsidP="002943A6">
      <w:pPr>
        <w:tabs>
          <w:tab w:val="left" w:pos="567"/>
          <w:tab w:val="left" w:pos="4111"/>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8.</w:t>
      </w:r>
    </w:p>
    <w:p w:rsidR="002943A6" w:rsidRPr="002943A6" w:rsidRDefault="002943A6" w:rsidP="002943A6">
      <w:pPr>
        <w:tabs>
          <w:tab w:val="left" w:pos="900"/>
          <w:tab w:val="left" w:pos="8222"/>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Ovaj Program stupa na snagu danom  objave u "Službenom vjesniku Grada Otočca", a primjenjuje se od 1. siječnja 2017. godine.</w:t>
      </w:r>
    </w:p>
    <w:p w:rsidR="002943A6" w:rsidRPr="002943A6" w:rsidRDefault="002943A6" w:rsidP="002943A6">
      <w:pPr>
        <w:tabs>
          <w:tab w:val="left" w:pos="900"/>
          <w:tab w:val="left" w:pos="8222"/>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KLASA: 550-01/16-01/17</w:t>
      </w:r>
    </w:p>
    <w:p w:rsidR="002943A6" w:rsidRPr="002943A6" w:rsidRDefault="002943A6" w:rsidP="002943A6">
      <w:pPr>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URBROJ: 2125/02-01-16-3</w:t>
      </w:r>
    </w:p>
    <w:p w:rsidR="002943A6" w:rsidRPr="002943A6" w:rsidRDefault="002943A6" w:rsidP="002943A6">
      <w:pPr>
        <w:tabs>
          <w:tab w:val="left" w:pos="900"/>
          <w:tab w:val="left" w:pos="8222"/>
        </w:tabs>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Otočac, 15.12. 2016.g.</w:t>
      </w:r>
    </w:p>
    <w:p w:rsidR="002943A6" w:rsidRPr="002943A6" w:rsidRDefault="002943A6" w:rsidP="002943A6">
      <w:pPr>
        <w:spacing w:after="0" w:line="240" w:lineRule="auto"/>
        <w:ind w:left="5664" w:firstLine="708"/>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Predsjednik</w:t>
      </w:r>
    </w:p>
    <w:p w:rsidR="002943A6" w:rsidRPr="002943A6" w:rsidRDefault="002943A6" w:rsidP="002943A6">
      <w:pPr>
        <w:spacing w:after="0" w:line="240" w:lineRule="auto"/>
        <w:ind w:left="5664" w:firstLine="708"/>
        <w:jc w:val="center"/>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sz w:val="18"/>
          <w:szCs w:val="18"/>
          <w:u w:val="single"/>
          <w:lang w:eastAsia="hr-HR"/>
        </w:rPr>
        <w:t>Slaven Prpić, dipl. uč., v.r.</w:t>
      </w:r>
      <w:r w:rsidRPr="002943A6">
        <w:rPr>
          <w:rFonts w:ascii="Times New Roman" w:eastAsia="Times New Roman" w:hAnsi="Times New Roman" w:cs="Times New Roman"/>
          <w:sz w:val="18"/>
          <w:szCs w:val="18"/>
          <w:u w:val="single"/>
          <w:lang w:eastAsia="hr-HR"/>
        </w:rPr>
        <w:br/>
      </w:r>
    </w:p>
    <w:p w:rsidR="002943A6" w:rsidRPr="002943A6" w:rsidRDefault="002943A6" w:rsidP="002943A6">
      <w:pPr>
        <w:tabs>
          <w:tab w:val="left" w:pos="6237"/>
        </w:tabs>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 temelju članka  2. Zakona o predškolskom odgoju i obrazovanju (“Narodne novine” br.10/97, 107/07 i 94/13), članka 19. Zakona o lokalnoj i područnoj (regionalnoj) samoupravi (“Narodne novine” broj 33/01, 60/01, 129/05, 109/07,125/08, 36/09,150/01, 144/12  i 19/13), i članka 27. Statuta Grada Otočca ("Službeni vjesnik Grada Otočca" br.1/13 i 1/16) Gradsko vijeće Grada Otočca na 19. sjednici održanoj 15. prosinca 2016. godine donosi </w:t>
      </w:r>
    </w:p>
    <w:p w:rsidR="002943A6" w:rsidRPr="002943A6" w:rsidRDefault="002943A6" w:rsidP="002943A6">
      <w:pPr>
        <w:tabs>
          <w:tab w:val="left" w:pos="567"/>
          <w:tab w:val="left" w:pos="5954"/>
        </w:tabs>
        <w:spacing w:after="0" w:line="240" w:lineRule="auto"/>
        <w:jc w:val="center"/>
        <w:rPr>
          <w:rFonts w:ascii="Times New Roman" w:hAnsi="Times New Roman" w:cs="Times New Roman"/>
          <w:b/>
          <w:sz w:val="18"/>
          <w:szCs w:val="18"/>
        </w:rPr>
      </w:pPr>
      <w:r w:rsidRPr="002943A6">
        <w:rPr>
          <w:rFonts w:ascii="Times New Roman" w:hAnsi="Times New Roman" w:cs="Times New Roman"/>
          <w:b/>
          <w:sz w:val="18"/>
          <w:szCs w:val="18"/>
        </w:rPr>
        <w:t>PROGRAM</w:t>
      </w:r>
    </w:p>
    <w:p w:rsidR="002943A6" w:rsidRPr="002943A6" w:rsidRDefault="002943A6" w:rsidP="002943A6">
      <w:pPr>
        <w:tabs>
          <w:tab w:val="left" w:pos="567"/>
          <w:tab w:val="left" w:pos="5954"/>
        </w:tabs>
        <w:spacing w:after="0" w:line="240" w:lineRule="auto"/>
        <w:jc w:val="center"/>
        <w:rPr>
          <w:rFonts w:ascii="Times New Roman" w:hAnsi="Times New Roman" w:cs="Times New Roman"/>
          <w:b/>
          <w:sz w:val="18"/>
          <w:szCs w:val="18"/>
        </w:rPr>
      </w:pPr>
      <w:r w:rsidRPr="002943A6">
        <w:rPr>
          <w:rFonts w:ascii="Times New Roman" w:hAnsi="Times New Roman" w:cs="Times New Roman"/>
          <w:b/>
          <w:sz w:val="18"/>
          <w:szCs w:val="18"/>
        </w:rPr>
        <w:t xml:space="preserve">javnih potreba Grada Otočca </w:t>
      </w:r>
    </w:p>
    <w:p w:rsidR="002943A6" w:rsidRPr="002943A6" w:rsidRDefault="002943A6" w:rsidP="002943A6">
      <w:pPr>
        <w:tabs>
          <w:tab w:val="left" w:pos="567"/>
          <w:tab w:val="left" w:pos="5954"/>
        </w:tabs>
        <w:spacing w:after="0" w:line="240" w:lineRule="auto"/>
        <w:jc w:val="center"/>
        <w:rPr>
          <w:rFonts w:ascii="Times New Roman" w:hAnsi="Times New Roman" w:cs="Times New Roman"/>
          <w:b/>
          <w:sz w:val="18"/>
          <w:szCs w:val="18"/>
        </w:rPr>
      </w:pPr>
      <w:r w:rsidRPr="002943A6">
        <w:rPr>
          <w:rFonts w:ascii="Times New Roman" w:hAnsi="Times New Roman" w:cs="Times New Roman"/>
          <w:b/>
          <w:sz w:val="18"/>
          <w:szCs w:val="18"/>
        </w:rPr>
        <w:t>u području društvene brige o djeci predškolske dobi za  2017. god.</w:t>
      </w:r>
    </w:p>
    <w:p w:rsidR="002943A6" w:rsidRPr="002943A6" w:rsidRDefault="002943A6" w:rsidP="002943A6">
      <w:pPr>
        <w:tabs>
          <w:tab w:val="left" w:pos="567"/>
          <w:tab w:val="left" w:pos="4111"/>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1.</w:t>
      </w:r>
    </w:p>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Programom javnih potreba u području društvene brige o djeci predškolske dobi utvrđuju se aktivnosti i opseg djelatnosti koje se ostvaruju putem društveno organiziranog predškolskog odgoja i obrazovanja na području Grada Otočca.</w:t>
      </w:r>
    </w:p>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p>
    <w:p w:rsidR="002943A6" w:rsidRPr="002943A6" w:rsidRDefault="002943A6" w:rsidP="002943A6">
      <w:pPr>
        <w:tabs>
          <w:tab w:val="left" w:pos="567"/>
          <w:tab w:val="left" w:pos="4111"/>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2.</w:t>
      </w:r>
    </w:p>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Dječji vrtić „Ciciban“ (u daljnjem tekstu Vrtić)  javna je ustanova koja u okviru djelatnosti ranog i predškolskog odgoja i obrazovanja ostvaruje programe odgoja, obrazovanja, zdravstvene zaštite, prehrane i skrbi za djecu predškolske dobi na području Grada Otočca. Pedagoška godina počinje 01. rujna 2016. a završava 31. kolovoza 2017. </w:t>
      </w:r>
    </w:p>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U skladu s odlukom i provedenim upisima provodit će se slijedeći programi:</w:t>
      </w:r>
    </w:p>
    <w:tbl>
      <w:tblPr>
        <w:tblStyle w:val="Reetkatablice"/>
        <w:tblW w:w="0" w:type="auto"/>
        <w:tblLook w:val="04A0" w:firstRow="1" w:lastRow="0" w:firstColumn="1" w:lastColumn="0" w:noHBand="0" w:noVBand="1"/>
      </w:tblPr>
      <w:tblGrid>
        <w:gridCol w:w="3096"/>
        <w:gridCol w:w="3096"/>
        <w:gridCol w:w="3096"/>
      </w:tblGrid>
      <w:tr w:rsidR="002943A6" w:rsidRPr="002943A6" w:rsidTr="00E73918">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 xml:space="preserve">REDOVNI  PROGRAMI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 xml:space="preserve">BROJ SKUPINA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BROJ DJECE</w:t>
            </w:r>
          </w:p>
        </w:tc>
      </w:tr>
      <w:tr w:rsidR="002943A6" w:rsidRPr="002943A6" w:rsidTr="00E73918">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REDOVNI 10-SATNI PROGRAM-JASLICE (1-3 GOD.)</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2 mješovite</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24</w:t>
            </w:r>
          </w:p>
        </w:tc>
      </w:tr>
      <w:tr w:rsidR="002943A6" w:rsidRPr="002943A6" w:rsidTr="00E73918">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 xml:space="preserve">REDOVNI 10-SATNI PROGRAM –VRTIĆ (3-7 GOD.)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3 mješovite</w:t>
            </w:r>
          </w:p>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 xml:space="preserve">1 starija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65</w:t>
            </w:r>
          </w:p>
        </w:tc>
      </w:tr>
      <w:tr w:rsidR="002943A6" w:rsidRPr="002943A6" w:rsidTr="00E73918">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POLUDNEVNI 5 SATNI PROGRAM  VRTIĆA</w:t>
            </w:r>
          </w:p>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(1-7 GOD.)</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 xml:space="preserve">Sve skupine </w:t>
            </w:r>
          </w:p>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(integrirani)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13</w:t>
            </w:r>
          </w:p>
        </w:tc>
      </w:tr>
      <w:tr w:rsidR="002943A6" w:rsidRPr="002943A6" w:rsidTr="00E73918">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UKUPNO</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2943A6">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5</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3A6" w:rsidRPr="002943A6" w:rsidRDefault="002943A6" w:rsidP="00E73918">
            <w:pPr>
              <w:overflowPunct w:val="0"/>
              <w:autoSpaceDE w:val="0"/>
              <w:autoSpaceDN w:val="0"/>
              <w:adjustRightInd w:val="0"/>
              <w:jc w:val="center"/>
              <w:rPr>
                <w:rFonts w:ascii="Times New Roman" w:eastAsia="Times New Roman" w:hAnsi="Times New Roman" w:cs="Times New Roman"/>
                <w:sz w:val="18"/>
                <w:szCs w:val="18"/>
              </w:rPr>
            </w:pPr>
            <w:r w:rsidRPr="002943A6">
              <w:rPr>
                <w:rFonts w:ascii="Times New Roman" w:eastAsia="Times New Roman" w:hAnsi="Times New Roman" w:cs="Times New Roman"/>
                <w:sz w:val="18"/>
                <w:szCs w:val="18"/>
              </w:rPr>
              <w:t>102</w:t>
            </w:r>
          </w:p>
        </w:tc>
      </w:tr>
    </w:tbl>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Ukoliko se prijave djeca za 5-satni program, a bude raspoloživih mjesta uključit će se u skupine redovnog programa. </w:t>
      </w:r>
    </w:p>
    <w:p w:rsidR="002943A6" w:rsidRPr="002943A6" w:rsidRDefault="002943A6" w:rsidP="002943A6">
      <w:pPr>
        <w:tabs>
          <w:tab w:val="left" w:pos="851"/>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 xml:space="preserve">Cjelodnevni program traje 10 sati ( 6,30-16,30 ) a poludnevni program traje  5 sati i integriran je u cjelodnevni (7,30 do 12,30). </w:t>
      </w:r>
    </w:p>
    <w:p w:rsidR="002943A6" w:rsidRPr="002943A6" w:rsidRDefault="002943A6" w:rsidP="002943A6">
      <w:pPr>
        <w:tabs>
          <w:tab w:val="left" w:pos="851"/>
          <w:tab w:val="left" w:pos="5954"/>
        </w:tabs>
        <w:spacing w:after="0" w:line="240" w:lineRule="auto"/>
        <w:jc w:val="both"/>
        <w:rPr>
          <w:rFonts w:ascii="Times New Roman" w:hAnsi="Times New Roman" w:cs="Times New Roman"/>
          <w:sz w:val="18"/>
          <w:szCs w:val="18"/>
        </w:rPr>
      </w:pPr>
    </w:p>
    <w:p w:rsidR="002943A6" w:rsidRPr="002943A6" w:rsidRDefault="002943A6" w:rsidP="002943A6">
      <w:pPr>
        <w:tabs>
          <w:tab w:val="left" w:pos="851"/>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3.</w:t>
      </w:r>
    </w:p>
    <w:p w:rsidR="002943A6" w:rsidRPr="002943A6" w:rsidRDefault="002943A6" w:rsidP="002943A6">
      <w:pPr>
        <w:tabs>
          <w:tab w:val="left" w:pos="0"/>
        </w:tabs>
        <w:overflowPunct w:val="0"/>
        <w:autoSpaceDE w:val="0"/>
        <w:autoSpaceDN w:val="0"/>
        <w:adjustRightInd w:val="0"/>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Uz redovan odgojno obrazovni rad  provodit će se dva  dodatna programa:</w:t>
      </w:r>
    </w:p>
    <w:p w:rsidR="002943A6" w:rsidRPr="002943A6" w:rsidRDefault="002943A6" w:rsidP="002943A6">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1. Program predškole i</w:t>
      </w:r>
    </w:p>
    <w:p w:rsidR="002943A6" w:rsidRPr="002943A6" w:rsidRDefault="002943A6" w:rsidP="002943A6">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2. Program ranog učenja engleskog jezika-igraonica. </w:t>
      </w:r>
    </w:p>
    <w:p w:rsidR="002943A6" w:rsidRPr="002943A6" w:rsidRDefault="002943A6" w:rsidP="002943A6">
      <w:pPr>
        <w:numPr>
          <w:ilvl w:val="0"/>
          <w:numId w:val="14"/>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Program predškole  je obvezni program odgojno – obrazovnog rada za svu djecu u godini  prije polaska u osnovnu školu i dio je sustava odgoja i obrazovanja u Republici Hrvatskoj.  Provođenje programa s djecom koja su uključena u redoviti program Vrtića je svakodnevni, a s djecom koja nisu obuhvaćena niti jednim programom Vrtića,  uključujući i djecu s teškoćama u razvoju, tjedni i dnevni raspored utvrdit će se u suradnji s roditeljima i u skladu s organizacijom rada odgojno-obrazovne ustanove.        </w:t>
      </w:r>
    </w:p>
    <w:p w:rsidR="002943A6" w:rsidRPr="002943A6" w:rsidRDefault="002943A6" w:rsidP="002943A6">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Troškove programa snose Grad  Otočac i  Ministarstvo  znanosti, obrazovanja i sporta. Program predškole provodit će odgojitelj predškolske djece  ili učitelji razredne nastave.</w:t>
      </w:r>
    </w:p>
    <w:p w:rsidR="002943A6" w:rsidRPr="002943A6" w:rsidRDefault="002943A6" w:rsidP="002943A6">
      <w:pPr>
        <w:numPr>
          <w:ilvl w:val="0"/>
          <w:numId w:val="14"/>
        </w:numPr>
        <w:tabs>
          <w:tab w:val="left" w:pos="0"/>
        </w:tabs>
        <w:overflowPunct w:val="0"/>
        <w:autoSpaceDE w:val="0"/>
        <w:autoSpaceDN w:val="0"/>
        <w:adjustRightInd w:val="0"/>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 temelju broja prijavljene djece i verificiranog programa pri Ministarstvu znanosti, obrazovanja i sporta realizirat će se skraćeni programi engleskog jezika.</w:t>
      </w:r>
    </w:p>
    <w:p w:rsidR="002943A6" w:rsidRPr="002943A6" w:rsidRDefault="002943A6" w:rsidP="002943A6">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Planira se rad  u četiri  skupine sa 30-40 djece dva puta tjedno od 15,00 do 17,45 sati.</w:t>
      </w:r>
    </w:p>
    <w:p w:rsidR="002943A6" w:rsidRPr="002943A6" w:rsidRDefault="002943A6" w:rsidP="002943A6">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Program će se provoditi u periodu od 02.11. 2016. do 31. 05. 2017. Program engleskog jezika financiraju roditelji </w:t>
      </w:r>
    </w:p>
    <w:p w:rsidR="002943A6" w:rsidRPr="002943A6" w:rsidRDefault="002943A6" w:rsidP="002943A6">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18"/>
          <w:szCs w:val="18"/>
          <w:lang w:eastAsia="hr-HR"/>
        </w:rPr>
      </w:pPr>
    </w:p>
    <w:p w:rsidR="002943A6" w:rsidRPr="002943A6" w:rsidRDefault="002943A6" w:rsidP="002943A6">
      <w:pPr>
        <w:tabs>
          <w:tab w:val="left" w:pos="0"/>
          <w:tab w:val="left" w:pos="4111"/>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4.</w:t>
      </w:r>
    </w:p>
    <w:p w:rsidR="002943A6" w:rsidRPr="002943A6" w:rsidRDefault="002943A6" w:rsidP="002943A6">
      <w:pPr>
        <w:overflowPunct w:val="0"/>
        <w:autoSpaceDE w:val="0"/>
        <w:autoSpaceDN w:val="0"/>
        <w:adjustRightInd w:val="0"/>
        <w:spacing w:after="0" w:line="240" w:lineRule="auto"/>
        <w:ind w:firstLine="708"/>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Program rada  i postavljene zadatke  Dječjeg vrtića “Ciciban” Otočac kao središta odgojno obrazovnog procesa djece predškolske dobi provodit će 17 djelatnika:</w:t>
      </w:r>
    </w:p>
    <w:p w:rsidR="002943A6" w:rsidRPr="002943A6" w:rsidRDefault="002943A6" w:rsidP="002943A6">
      <w:pPr>
        <w:tabs>
          <w:tab w:val="left" w:pos="567"/>
          <w:tab w:val="left" w:pos="5954"/>
        </w:tabs>
        <w:spacing w:after="0" w:line="240" w:lineRule="auto"/>
        <w:ind w:left="570"/>
        <w:rPr>
          <w:rFonts w:ascii="Times New Roman" w:hAnsi="Times New Roman" w:cs="Times New Roman"/>
          <w:sz w:val="18"/>
          <w:szCs w:val="18"/>
        </w:rPr>
      </w:pPr>
      <w:r w:rsidRPr="002943A6">
        <w:rPr>
          <w:rFonts w:ascii="Times New Roman" w:hAnsi="Times New Roman" w:cs="Times New Roman"/>
          <w:sz w:val="18"/>
          <w:szCs w:val="18"/>
        </w:rPr>
        <w:t xml:space="preserve">- ravnateljica </w:t>
      </w:r>
      <w:r w:rsidRPr="002943A6">
        <w:rPr>
          <w:rFonts w:ascii="Times New Roman" w:hAnsi="Times New Roman" w:cs="Times New Roman"/>
          <w:sz w:val="18"/>
          <w:szCs w:val="18"/>
        </w:rPr>
        <w:tab/>
        <w:t xml:space="preserve">             jedan djelatnik,</w:t>
      </w:r>
    </w:p>
    <w:p w:rsidR="002943A6" w:rsidRPr="002943A6" w:rsidRDefault="002943A6" w:rsidP="002943A6">
      <w:pPr>
        <w:tabs>
          <w:tab w:val="left" w:pos="567"/>
          <w:tab w:val="left" w:pos="6521"/>
        </w:tabs>
        <w:spacing w:after="0" w:line="240" w:lineRule="auto"/>
        <w:ind w:left="570"/>
        <w:rPr>
          <w:rFonts w:ascii="Times New Roman" w:hAnsi="Times New Roman" w:cs="Times New Roman"/>
          <w:sz w:val="18"/>
          <w:szCs w:val="18"/>
        </w:rPr>
      </w:pPr>
      <w:r w:rsidRPr="002943A6">
        <w:rPr>
          <w:rFonts w:ascii="Times New Roman" w:hAnsi="Times New Roman" w:cs="Times New Roman"/>
          <w:sz w:val="18"/>
          <w:szCs w:val="18"/>
        </w:rPr>
        <w:t xml:space="preserve">- odgajatelji u cjelodnevnom boravku                                       </w:t>
      </w:r>
      <w:r w:rsidR="00E73918">
        <w:rPr>
          <w:rFonts w:ascii="Times New Roman" w:hAnsi="Times New Roman" w:cs="Times New Roman"/>
          <w:sz w:val="18"/>
          <w:szCs w:val="18"/>
        </w:rPr>
        <w:tab/>
      </w:r>
      <w:r w:rsidRPr="002943A6">
        <w:rPr>
          <w:rFonts w:ascii="Times New Roman" w:hAnsi="Times New Roman" w:cs="Times New Roman"/>
          <w:sz w:val="18"/>
          <w:szCs w:val="18"/>
        </w:rPr>
        <w:t>deset djelatnika,</w:t>
      </w:r>
    </w:p>
    <w:p w:rsidR="002943A6" w:rsidRPr="002943A6" w:rsidRDefault="002943A6" w:rsidP="002943A6">
      <w:pPr>
        <w:tabs>
          <w:tab w:val="left" w:pos="567"/>
          <w:tab w:val="left" w:pos="6521"/>
        </w:tabs>
        <w:spacing w:after="0" w:line="240" w:lineRule="auto"/>
        <w:ind w:left="570"/>
        <w:rPr>
          <w:rFonts w:ascii="Times New Roman" w:hAnsi="Times New Roman" w:cs="Times New Roman"/>
          <w:sz w:val="18"/>
          <w:szCs w:val="18"/>
        </w:rPr>
      </w:pPr>
      <w:r w:rsidRPr="002943A6">
        <w:rPr>
          <w:rFonts w:ascii="Times New Roman" w:hAnsi="Times New Roman" w:cs="Times New Roman"/>
          <w:sz w:val="18"/>
          <w:szCs w:val="18"/>
        </w:rPr>
        <w:t>- voditelj računovodstva</w:t>
      </w:r>
      <w:r w:rsidRPr="002943A6">
        <w:rPr>
          <w:rFonts w:ascii="Times New Roman" w:hAnsi="Times New Roman" w:cs="Times New Roman"/>
          <w:sz w:val="18"/>
          <w:szCs w:val="18"/>
        </w:rPr>
        <w:tab/>
        <w:t>jedan djelatnik,</w:t>
      </w:r>
    </w:p>
    <w:p w:rsidR="002943A6" w:rsidRPr="002943A6" w:rsidRDefault="002943A6" w:rsidP="002943A6">
      <w:pPr>
        <w:tabs>
          <w:tab w:val="left" w:pos="567"/>
          <w:tab w:val="left" w:pos="5954"/>
          <w:tab w:val="left" w:pos="6521"/>
        </w:tabs>
        <w:spacing w:after="0" w:line="240" w:lineRule="auto"/>
        <w:ind w:left="570"/>
        <w:rPr>
          <w:rFonts w:ascii="Times New Roman" w:hAnsi="Times New Roman" w:cs="Times New Roman"/>
          <w:sz w:val="18"/>
          <w:szCs w:val="18"/>
        </w:rPr>
      </w:pPr>
      <w:r w:rsidRPr="002943A6">
        <w:rPr>
          <w:rFonts w:ascii="Times New Roman" w:hAnsi="Times New Roman" w:cs="Times New Roman"/>
          <w:sz w:val="18"/>
          <w:szCs w:val="18"/>
        </w:rPr>
        <w:t>- tehničko osoblje</w:t>
      </w:r>
      <w:r w:rsidRPr="002943A6">
        <w:rPr>
          <w:rFonts w:ascii="Times New Roman" w:hAnsi="Times New Roman" w:cs="Times New Roman"/>
          <w:sz w:val="18"/>
          <w:szCs w:val="18"/>
        </w:rPr>
        <w:tab/>
      </w:r>
      <w:r w:rsidRPr="002943A6">
        <w:rPr>
          <w:rFonts w:ascii="Times New Roman" w:hAnsi="Times New Roman" w:cs="Times New Roman"/>
          <w:sz w:val="18"/>
          <w:szCs w:val="18"/>
        </w:rPr>
        <w:tab/>
        <w:t>pet  djelatnika.</w:t>
      </w:r>
    </w:p>
    <w:p w:rsidR="002943A6" w:rsidRPr="002943A6" w:rsidRDefault="002943A6" w:rsidP="002943A6">
      <w:pPr>
        <w:tabs>
          <w:tab w:val="left" w:pos="567"/>
          <w:tab w:val="left" w:pos="5954"/>
          <w:tab w:val="left" w:pos="6521"/>
        </w:tabs>
        <w:spacing w:after="0" w:line="240" w:lineRule="auto"/>
        <w:ind w:left="570"/>
        <w:rPr>
          <w:rFonts w:ascii="Times New Roman" w:hAnsi="Times New Roman" w:cs="Times New Roman"/>
          <w:sz w:val="18"/>
          <w:szCs w:val="18"/>
        </w:rPr>
      </w:pPr>
      <w:r w:rsidRPr="002943A6">
        <w:rPr>
          <w:rFonts w:ascii="Times New Roman" w:hAnsi="Times New Roman" w:cs="Times New Roman"/>
          <w:sz w:val="18"/>
          <w:szCs w:val="18"/>
        </w:rPr>
        <w:t xml:space="preserve">  (kuharica, pomoćna kuharica, domar – ložač - ekonom, pralja – spremačica i spremačica).</w:t>
      </w:r>
    </w:p>
    <w:p w:rsidR="002943A6" w:rsidRPr="002943A6" w:rsidRDefault="002943A6" w:rsidP="002943A6">
      <w:pPr>
        <w:tabs>
          <w:tab w:val="left" w:pos="0"/>
          <w:tab w:val="left" w:pos="5954"/>
          <w:tab w:val="left" w:pos="6521"/>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Vrtić nema stalno zaposlenih  djelatnika u stručno razvojnoj službi. Temeljem odluke Upravnog vijeća za potrebe poslova koje nalaže  Zakon  o predškolskom odgoju i   Državni pedagoški  standard  predškolskog odgoja i obrazovanja   sklopit će se ugovor o djelu po potrebi sa pedagogom i psihologom.</w:t>
      </w:r>
    </w:p>
    <w:p w:rsidR="002943A6" w:rsidRPr="002943A6" w:rsidRDefault="002943A6" w:rsidP="002943A6">
      <w:pPr>
        <w:tabs>
          <w:tab w:val="left" w:pos="567"/>
          <w:tab w:val="left" w:pos="5954"/>
          <w:tab w:val="left" w:pos="6521"/>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5.</w:t>
      </w:r>
    </w:p>
    <w:p w:rsidR="002943A6" w:rsidRPr="002943A6" w:rsidRDefault="002943A6" w:rsidP="002943A6">
      <w:pPr>
        <w:tabs>
          <w:tab w:val="left" w:pos="851"/>
          <w:tab w:val="left" w:pos="4111"/>
          <w:tab w:val="left" w:pos="5954"/>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Odgojno obrazovni rad</w:t>
      </w:r>
    </w:p>
    <w:p w:rsidR="002943A6" w:rsidRPr="002943A6" w:rsidRDefault="002943A6" w:rsidP="002943A6">
      <w:pPr>
        <w:tabs>
          <w:tab w:val="left" w:pos="360"/>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U pedagoškoj godini 2016/17  u Vrtiću će se provoditi cjelodnevni desetosatni program,  program predškole i rano učenje engleskog jezika.  Odgojno – obrazovni rad s djecom provodi se u skladu s Programskim usmjerenjem odgoja i obrazovanja predškolske djece i bit će prilagođen razvojnim potrebama djece te socijalnim, ekonomskim, kulturnim i drugim potrebama obitelji djece polaznika vrtića. </w:t>
      </w:r>
    </w:p>
    <w:p w:rsidR="002943A6" w:rsidRPr="002943A6" w:rsidRDefault="002943A6" w:rsidP="002943A6">
      <w:pPr>
        <w:tabs>
          <w:tab w:val="left" w:pos="360"/>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Sukladno Godišnjem planu i Programu rada ustanove, odgajatelji dnevno planiraju sadržaje, materijale i potrebna sredstva za rad s djecom pri čemu  bilježe zapažanja o njihovim aktivnostima, reakcijama, ponašanju, kako bi svakodnevno pratili u kojem intenzitetu  i na koji način potiču razvoj svakog pojedinog djeteta, a i pojedine skupine djece u cjelini. </w:t>
      </w:r>
    </w:p>
    <w:p w:rsidR="002943A6" w:rsidRPr="002943A6" w:rsidRDefault="002943A6" w:rsidP="002943A6">
      <w:pPr>
        <w:tabs>
          <w:tab w:val="left" w:pos="360"/>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Bitne zadaće vezane uz neposredni rad  s djecom u ovoj pedagoškoj godini bit će:</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Poboljšati i efikasnije ostvarivati cirkulaciju  djece u Vrtiću, ostvariti  komunikaciju i suradnju  jasličke skupine s vrtićkim skupinama te suradnju  između vrtićkih skupina,</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osuvremeniti  način praćenja, dokumentiranja i planiranja rada s djecom,</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nastaviti oblikovanje i strukturiranje poticajnog materijalnog i socijalnog okruženja,</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koristiti  prostor Vrtića (kutića) na način najpogodniji dječjim potrebama i ciljevima odgojno obrazovnog procesa,</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poticati, kreativno i ugodno okruženje te uključiti  roditelje u oblikovanje prostora,</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razvijati likovno izražavanje i stvaralaštvo djece te poticanje tjelesnog, glazbenog, dramskog i plesnog odgoja,</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daljnje  unapređenje rada na vanjskom prostoru, ponudu upotpuniti s elementima i igrama koje potiču razvoj prometne kulture i  ekologije,</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usavršiti  funkcije pedagoški neoblikovanog, prirodnog i otpadnog materijala u igri i učenju djece,</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optimalna organizacija rada, fleksibilan i odgovoran pristup radu,</w:t>
      </w:r>
    </w:p>
    <w:p w:rsidR="002943A6" w:rsidRPr="002943A6" w:rsidRDefault="002943A6" w:rsidP="002943A6">
      <w:pPr>
        <w:numPr>
          <w:ilvl w:val="0"/>
          <w:numId w:val="15"/>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stvaranje ugodne i tople atmosfere bez užurbanosti i galame, stvaranje ugođaja blagovanja, druženja i samoposluživanja.</w:t>
      </w:r>
    </w:p>
    <w:p w:rsidR="002943A6" w:rsidRPr="002943A6" w:rsidRDefault="002943A6" w:rsidP="002943A6">
      <w:pPr>
        <w:tabs>
          <w:tab w:val="left" w:pos="851"/>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Tijekom godine obilježavat će se prigodnim programom blagdani i državni praznici i na taj način stvarati kod djece pozitivan odnos prema domovini i tradicijskim vrijednostima.</w:t>
      </w:r>
    </w:p>
    <w:p w:rsidR="002943A6" w:rsidRPr="002943A6" w:rsidRDefault="002943A6" w:rsidP="002943A6">
      <w:pPr>
        <w:tabs>
          <w:tab w:val="left" w:pos="851"/>
          <w:tab w:val="left" w:pos="4111"/>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6.</w:t>
      </w:r>
    </w:p>
    <w:p w:rsidR="002943A6" w:rsidRPr="002943A6" w:rsidRDefault="002943A6" w:rsidP="002943A6">
      <w:pPr>
        <w:tabs>
          <w:tab w:val="left" w:pos="851"/>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Ciljevi odgojno obrazovnog rada su:</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njega i skrb za tjelesni rast i zdravlje djece: pojačana zdravstvena zaštita zubi, osigurati kutiće napitaka, zdravih grickalica i korištenje voća po želji,</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identifikacija djece s posebnim potrebama i poduzimanje odgovarajućih mjera,</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praćenje psihofizičkog razvoja djeteta i osiguranje cjelovitog razvoja osobnosti djeteta i kvalitete njegova života,</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zdrava prehrana djece i plan sanitarno-higijenskog održavanja vrtića,</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suradnja s roditeljima, </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razvoj socijalne interakcije i komunikacije,</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razvoj emocionalne stabilnosti i samostalnosti,</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razvoj kreativnosti i intelektualnih  sposobnosti i</w:t>
      </w:r>
    </w:p>
    <w:p w:rsidR="002943A6" w:rsidRPr="002943A6" w:rsidRDefault="002943A6" w:rsidP="002943A6">
      <w:pPr>
        <w:numPr>
          <w:ilvl w:val="0"/>
          <w:numId w:val="16"/>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očuvanje tjelesnog i mentalnog  zdravlja djeteta.</w:t>
      </w:r>
    </w:p>
    <w:p w:rsidR="002943A6" w:rsidRPr="002943A6" w:rsidRDefault="002943A6" w:rsidP="002943A6">
      <w:pPr>
        <w:tabs>
          <w:tab w:val="left" w:pos="851"/>
          <w:tab w:val="left" w:pos="4111"/>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7.</w:t>
      </w:r>
    </w:p>
    <w:p w:rsidR="002943A6" w:rsidRPr="002943A6" w:rsidRDefault="002943A6" w:rsidP="002943A6">
      <w:pPr>
        <w:tabs>
          <w:tab w:val="left" w:pos="851"/>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Za što uspješniji odgojno-obrazovni rad i psihofizički razvoj djeteta, Vrtić će provoditi aktivnosti u skladu s programskim usmjerenjem odgoja i obrazovanja predškolske djece, gdje će se polaziti od potreba djece i skupina, uključiti se u zajedničke i javne aktivnosti koje potiču socijalizaciju i kreativnost djece.</w:t>
      </w:r>
    </w:p>
    <w:p w:rsidR="002943A6" w:rsidRPr="002943A6" w:rsidRDefault="002943A6" w:rsidP="002943A6">
      <w:pPr>
        <w:tabs>
          <w:tab w:val="left" w:pos="851"/>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Djeca Vrtića sudjelovat će  u svim važnijim zbivanjima koja se organiziraju na nivou Grada: Danu Grada, pokladnim svečanostima, Uskrsnim blagdanima, Danu planeta  Zemlje, Danu državnosti, Danima kruha, Dječjem tjednu, Međunarodnom danu štednje, Mjesecu knjige, Došašću, Božićnim i Novogodišnjim blagdanima.</w:t>
      </w:r>
    </w:p>
    <w:p w:rsidR="002943A6" w:rsidRPr="002943A6" w:rsidRDefault="002943A6" w:rsidP="002943A6">
      <w:pPr>
        <w:tabs>
          <w:tab w:val="left" w:pos="851"/>
          <w:tab w:val="left" w:pos="4111"/>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8.</w:t>
      </w:r>
    </w:p>
    <w:p w:rsidR="002943A6" w:rsidRPr="002943A6" w:rsidRDefault="002943A6" w:rsidP="002943A6">
      <w:pPr>
        <w:tabs>
          <w:tab w:val="left" w:pos="851"/>
          <w:tab w:val="left" w:pos="4111"/>
          <w:tab w:val="left" w:pos="5954"/>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Vrtić nastoji osigurati otvorenost prema roditeljima i drugim vanjskim čimbenicima tako da organizira grupne i pojedinačne roditeljske sastanke, posjete: kućama, poduzećima i ustanovama,  Osnovnoj  i Srednjoj školi. </w:t>
      </w:r>
    </w:p>
    <w:p w:rsidR="002943A6" w:rsidRPr="002943A6" w:rsidRDefault="002943A6" w:rsidP="002943A6">
      <w:pPr>
        <w:tabs>
          <w:tab w:val="left" w:pos="851"/>
          <w:tab w:val="left" w:pos="4111"/>
          <w:tab w:val="left" w:pos="5954"/>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9.</w:t>
      </w:r>
    </w:p>
    <w:p w:rsidR="002943A6" w:rsidRPr="002943A6" w:rsidRDefault="002943A6" w:rsidP="002943A6">
      <w:pPr>
        <w:tabs>
          <w:tab w:val="decimal" w:pos="5954"/>
          <w:tab w:val="decimal" w:pos="7020"/>
          <w:tab w:val="decimal" w:pos="8640"/>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ab/>
        <w:t>Sredstva za plaće s obvezama i naknadama za djelatnike osiguravaju se u Proračunu Grada Otočca. Isto tako u Proračunu Grada osigurat će se dio sredstava  potrebnih za ostvarivanje dodatnih programa. Iz  Proračuna  RH-   za „Malu školu“  prema broju djece   planira se  9.760,00 kuna.</w:t>
      </w:r>
    </w:p>
    <w:p w:rsidR="002943A6" w:rsidRPr="002943A6" w:rsidRDefault="002943A6" w:rsidP="002943A6">
      <w:pPr>
        <w:tabs>
          <w:tab w:val="left" w:pos="567"/>
          <w:tab w:val="left" w:pos="5954"/>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Prihodi od roditelja uplaćuju se na račun Vrtića i troše se za materijalne troškove.</w:t>
      </w:r>
    </w:p>
    <w:p w:rsidR="002943A6" w:rsidRPr="002943A6" w:rsidRDefault="002943A6" w:rsidP="002943A6">
      <w:pPr>
        <w:tabs>
          <w:tab w:val="left" w:pos="567"/>
          <w:tab w:val="left" w:pos="5954"/>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10.</w:t>
      </w:r>
    </w:p>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S obzirom na opseg izvođenja primarnog i dodatnih programa napravljen je Financijski plan za 2017. godinu.</w:t>
      </w:r>
    </w:p>
    <w:p w:rsidR="002943A6" w:rsidRPr="002943A6" w:rsidRDefault="002943A6" w:rsidP="002943A6">
      <w:pPr>
        <w:tabs>
          <w:tab w:val="left" w:pos="851"/>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PRIHODI:</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Proračun Grada Otočca </w:t>
      </w:r>
      <w:r w:rsidRPr="002943A6">
        <w:rPr>
          <w:rFonts w:ascii="Times New Roman" w:hAnsi="Times New Roman" w:cs="Times New Roman"/>
          <w:sz w:val="18"/>
          <w:szCs w:val="18"/>
        </w:rPr>
        <w:tab/>
        <w:t xml:space="preserve">   2.101.460,00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Prihodi od roditelja</w:t>
      </w:r>
      <w:r w:rsidRPr="002943A6">
        <w:rPr>
          <w:rFonts w:ascii="Times New Roman" w:hAnsi="Times New Roman" w:cs="Times New Roman"/>
          <w:sz w:val="18"/>
          <w:szCs w:val="18"/>
        </w:rPr>
        <w:tab/>
        <w:t>576.240,00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Prihodi HZMO-a,HZZ-a i HZZ-a</w:t>
      </w:r>
      <w:r w:rsidRPr="002943A6">
        <w:rPr>
          <w:rFonts w:ascii="Times New Roman" w:hAnsi="Times New Roman" w:cs="Times New Roman"/>
          <w:sz w:val="18"/>
          <w:szCs w:val="18"/>
        </w:rPr>
        <w:tab/>
        <w:t>21.000,00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Prihodi –tekuće donacije</w:t>
      </w:r>
      <w:r w:rsidRPr="002943A6">
        <w:rPr>
          <w:rFonts w:ascii="Times New Roman" w:hAnsi="Times New Roman" w:cs="Times New Roman"/>
          <w:sz w:val="18"/>
          <w:szCs w:val="18"/>
        </w:rPr>
        <w:tab/>
        <w:t>20.000,00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u w:val="single"/>
        </w:rPr>
      </w:pPr>
      <w:r w:rsidRPr="002943A6">
        <w:rPr>
          <w:rFonts w:ascii="Times New Roman" w:hAnsi="Times New Roman" w:cs="Times New Roman"/>
          <w:sz w:val="18"/>
          <w:szCs w:val="18"/>
          <w:u w:val="single"/>
        </w:rPr>
        <w:t xml:space="preserve">Prihodi Kapitalna ulaganja  </w:t>
      </w:r>
      <w:r w:rsidRPr="002943A6">
        <w:rPr>
          <w:rFonts w:ascii="Times New Roman" w:hAnsi="Times New Roman" w:cs="Times New Roman"/>
          <w:sz w:val="18"/>
          <w:szCs w:val="18"/>
          <w:u w:val="single"/>
        </w:rPr>
        <w:tab/>
        <w:t xml:space="preserve"> 3.705.000,00</w:t>
      </w:r>
    </w:p>
    <w:p w:rsidR="002943A6" w:rsidRPr="002943A6" w:rsidRDefault="002943A6" w:rsidP="002943A6">
      <w:pPr>
        <w:tabs>
          <w:tab w:val="decimal" w:pos="5954"/>
          <w:tab w:val="decimal" w:pos="7020"/>
          <w:tab w:val="decimal" w:pos="8640"/>
        </w:tabs>
        <w:spacing w:line="240" w:lineRule="auto"/>
        <w:rPr>
          <w:rFonts w:ascii="Times New Roman" w:hAnsi="Times New Roman" w:cs="Times New Roman"/>
          <w:b/>
          <w:sz w:val="18"/>
          <w:szCs w:val="18"/>
        </w:rPr>
      </w:pPr>
      <w:r w:rsidRPr="002943A6">
        <w:rPr>
          <w:rFonts w:ascii="Times New Roman" w:hAnsi="Times New Roman" w:cs="Times New Roman"/>
          <w:b/>
          <w:sz w:val="18"/>
          <w:szCs w:val="18"/>
        </w:rPr>
        <w:t xml:space="preserve">UKUPNO: </w:t>
      </w:r>
      <w:r w:rsidRPr="002943A6">
        <w:rPr>
          <w:rFonts w:ascii="Times New Roman" w:hAnsi="Times New Roman" w:cs="Times New Roman"/>
          <w:b/>
          <w:sz w:val="18"/>
          <w:szCs w:val="18"/>
        </w:rPr>
        <w:tab/>
        <w:t>6.423.700,00</w:t>
      </w:r>
    </w:p>
    <w:p w:rsidR="002943A6" w:rsidRPr="002943A6" w:rsidRDefault="002943A6" w:rsidP="002943A6">
      <w:pPr>
        <w:tabs>
          <w:tab w:val="left" w:pos="851"/>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RASHODI:</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Rashodi za zaposlene</w:t>
      </w:r>
      <w:r w:rsidRPr="002943A6">
        <w:rPr>
          <w:rFonts w:ascii="Times New Roman" w:hAnsi="Times New Roman" w:cs="Times New Roman"/>
          <w:sz w:val="18"/>
          <w:szCs w:val="18"/>
        </w:rPr>
        <w:tab/>
        <w:t xml:space="preserve">   2.028.700,00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Program predškole-publikacije,knjige i sl.                      </w:t>
      </w:r>
      <w:r w:rsidRPr="002943A6">
        <w:rPr>
          <w:rFonts w:ascii="Times New Roman" w:hAnsi="Times New Roman" w:cs="Times New Roman"/>
          <w:sz w:val="18"/>
          <w:szCs w:val="18"/>
        </w:rPr>
        <w:tab/>
        <w:t xml:space="preserve"> 9.760,00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Materijalni rashodi                                    </w:t>
      </w:r>
      <w:r w:rsidRPr="002943A6">
        <w:rPr>
          <w:rFonts w:ascii="Times New Roman" w:hAnsi="Times New Roman" w:cs="Times New Roman"/>
          <w:sz w:val="18"/>
          <w:szCs w:val="18"/>
        </w:rPr>
        <w:tab/>
        <w:t>674.240,00</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Financijski rashodi</w:t>
      </w:r>
      <w:r w:rsidRPr="002943A6">
        <w:rPr>
          <w:rFonts w:ascii="Times New Roman" w:hAnsi="Times New Roman" w:cs="Times New Roman"/>
          <w:sz w:val="18"/>
          <w:szCs w:val="18"/>
        </w:rPr>
        <w:softHyphen/>
        <w:t xml:space="preserve">                                        </w:t>
      </w:r>
      <w:r w:rsidRPr="002943A6">
        <w:rPr>
          <w:rFonts w:ascii="Times New Roman" w:hAnsi="Times New Roman" w:cs="Times New Roman"/>
          <w:sz w:val="18"/>
          <w:szCs w:val="18"/>
        </w:rPr>
        <w:tab/>
        <w:t>6.000,00</w:t>
      </w:r>
    </w:p>
    <w:p w:rsidR="002943A6" w:rsidRPr="002943A6" w:rsidRDefault="002943A6" w:rsidP="002943A6">
      <w:pPr>
        <w:tabs>
          <w:tab w:val="decimal" w:pos="5954"/>
          <w:tab w:val="decimal" w:pos="7020"/>
          <w:tab w:val="decimal" w:pos="8640"/>
        </w:tabs>
        <w:overflowPunct w:val="0"/>
        <w:autoSpaceDE w:val="0"/>
        <w:autoSpaceDN w:val="0"/>
        <w:adjustRightInd w:val="0"/>
        <w:spacing w:after="0" w:line="240" w:lineRule="auto"/>
        <w:jc w:val="both"/>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sz w:val="18"/>
          <w:szCs w:val="18"/>
          <w:u w:val="single"/>
          <w:lang w:eastAsia="hr-HR"/>
        </w:rPr>
        <w:t>Rekonstrukcija Dječjeg vrtića „Ciciban“</w:t>
      </w:r>
      <w:r w:rsidRPr="002943A6">
        <w:rPr>
          <w:rFonts w:ascii="Times New Roman" w:eastAsia="Times New Roman" w:hAnsi="Times New Roman" w:cs="Times New Roman"/>
          <w:sz w:val="18"/>
          <w:szCs w:val="18"/>
          <w:u w:val="single"/>
          <w:lang w:eastAsia="hr-HR"/>
        </w:rPr>
        <w:tab/>
        <w:t xml:space="preserve">3.705.000,00            </w:t>
      </w:r>
    </w:p>
    <w:p w:rsidR="002943A6" w:rsidRPr="002943A6" w:rsidRDefault="002943A6" w:rsidP="002943A6">
      <w:pPr>
        <w:tabs>
          <w:tab w:val="decimal" w:pos="5954"/>
          <w:tab w:val="decimal" w:pos="7020"/>
          <w:tab w:val="decimal" w:pos="8640"/>
        </w:tabs>
        <w:spacing w:after="0" w:line="240" w:lineRule="auto"/>
        <w:rPr>
          <w:rFonts w:ascii="Times New Roman" w:hAnsi="Times New Roman" w:cs="Times New Roman"/>
          <w:b/>
          <w:sz w:val="18"/>
          <w:szCs w:val="18"/>
        </w:rPr>
      </w:pPr>
      <w:r w:rsidRPr="002943A6">
        <w:rPr>
          <w:rFonts w:ascii="Times New Roman" w:hAnsi="Times New Roman" w:cs="Times New Roman"/>
          <w:b/>
          <w:sz w:val="18"/>
          <w:szCs w:val="18"/>
        </w:rPr>
        <w:t>UKUPNO:</w:t>
      </w:r>
      <w:r w:rsidRPr="002943A6">
        <w:rPr>
          <w:rFonts w:ascii="Times New Roman" w:hAnsi="Times New Roman" w:cs="Times New Roman"/>
          <w:b/>
          <w:sz w:val="18"/>
          <w:szCs w:val="18"/>
        </w:rPr>
        <w:tab/>
        <w:t xml:space="preserve">      6.423.700,00</w:t>
      </w:r>
    </w:p>
    <w:p w:rsidR="002943A6" w:rsidRPr="002943A6" w:rsidRDefault="002943A6" w:rsidP="002943A6">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11.</w:t>
      </w:r>
    </w:p>
    <w:p w:rsidR="002943A6" w:rsidRPr="002943A6" w:rsidRDefault="002943A6" w:rsidP="002943A6">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Sredstvima za ostvarivanje ovoga Programa raspolaže Gradonačelnik kao naredbo -davatelj za njegovo izvršenje. Jedinstveni upravni odjel Grada Otočca –Odsjek za financije vršit će doznaku sredstava na temelju potrebne dokumentacije i zahtjeva korisnika. </w:t>
      </w:r>
    </w:p>
    <w:p w:rsidR="002943A6" w:rsidRPr="002943A6" w:rsidRDefault="002943A6" w:rsidP="002943A6">
      <w:pPr>
        <w:tabs>
          <w:tab w:val="left" w:pos="4111"/>
          <w:tab w:val="left" w:pos="5954"/>
        </w:tabs>
        <w:overflowPunct w:val="0"/>
        <w:autoSpaceDE w:val="0"/>
        <w:autoSpaceDN w:val="0"/>
        <w:adjustRightInd w:val="0"/>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Članak 12. </w:t>
      </w:r>
    </w:p>
    <w:p w:rsidR="002943A6" w:rsidRPr="002943A6" w:rsidRDefault="002943A6" w:rsidP="002943A6">
      <w:pPr>
        <w:tabs>
          <w:tab w:val="left" w:pos="4111"/>
          <w:tab w:val="left" w:pos="5954"/>
        </w:tabs>
        <w:overflowPunct w:val="0"/>
        <w:autoSpaceDE w:val="0"/>
        <w:autoSpaceDN w:val="0"/>
        <w:adjustRightInd w:val="0"/>
        <w:spacing w:after="0" w:line="240" w:lineRule="auto"/>
        <w:ind w:firstLine="708"/>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Ovaj Program stupa na snagu danom objave u “Službenom vjesniku Grada Otočca”, a primjenjuje se od 1. siječnja  2017. godine.   </w:t>
      </w:r>
    </w:p>
    <w:p w:rsidR="002943A6" w:rsidRPr="002943A6" w:rsidRDefault="002943A6" w:rsidP="002943A6">
      <w:pPr>
        <w:tabs>
          <w:tab w:val="left" w:pos="4111"/>
          <w:tab w:val="left" w:pos="5954"/>
        </w:tabs>
        <w:overflowPunct w:val="0"/>
        <w:autoSpaceDE w:val="0"/>
        <w:autoSpaceDN w:val="0"/>
        <w:adjustRightInd w:val="0"/>
        <w:spacing w:after="0" w:line="240" w:lineRule="auto"/>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KLASA: 601-01/16-01/3</w:t>
      </w:r>
      <w:r w:rsidRPr="002943A6">
        <w:rPr>
          <w:rFonts w:ascii="Times New Roman" w:eastAsia="Times New Roman" w:hAnsi="Times New Roman" w:cs="Times New Roman"/>
          <w:sz w:val="18"/>
          <w:szCs w:val="18"/>
          <w:lang w:eastAsia="hr-HR"/>
        </w:rPr>
        <w:tab/>
      </w:r>
    </w:p>
    <w:p w:rsidR="002943A6" w:rsidRPr="002943A6" w:rsidRDefault="002943A6" w:rsidP="002943A6">
      <w:pPr>
        <w:tabs>
          <w:tab w:val="left" w:pos="567"/>
          <w:tab w:val="left" w:pos="5954"/>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URBROJ: 2125/02-01-16-3</w:t>
      </w:r>
    </w:p>
    <w:p w:rsidR="002943A6" w:rsidRPr="002943A6" w:rsidRDefault="002943A6" w:rsidP="002943A6">
      <w:pPr>
        <w:tabs>
          <w:tab w:val="left" w:pos="567"/>
          <w:tab w:val="left" w:pos="5954"/>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Otočac, 15.12. 2016.</w:t>
      </w:r>
    </w:p>
    <w:p w:rsidR="002943A6" w:rsidRPr="002943A6" w:rsidRDefault="002943A6" w:rsidP="002943A6">
      <w:pPr>
        <w:tabs>
          <w:tab w:val="center" w:pos="6660"/>
        </w:tabs>
        <w:spacing w:after="0" w:line="240" w:lineRule="auto"/>
        <w:jc w:val="right"/>
        <w:rPr>
          <w:rFonts w:ascii="Times New Roman" w:hAnsi="Times New Roman" w:cs="Times New Roman"/>
          <w:sz w:val="18"/>
          <w:szCs w:val="18"/>
        </w:rPr>
      </w:pPr>
      <w:r w:rsidRPr="002943A6">
        <w:rPr>
          <w:rFonts w:ascii="Times New Roman" w:hAnsi="Times New Roman" w:cs="Times New Roman"/>
          <w:sz w:val="18"/>
          <w:szCs w:val="18"/>
        </w:rPr>
        <w:t>Predsjednik</w:t>
      </w:r>
    </w:p>
    <w:p w:rsidR="002943A6" w:rsidRPr="002943A6" w:rsidRDefault="002943A6" w:rsidP="002943A6">
      <w:pPr>
        <w:tabs>
          <w:tab w:val="center" w:pos="6660"/>
        </w:tabs>
        <w:spacing w:after="0" w:line="240" w:lineRule="auto"/>
        <w:jc w:val="right"/>
        <w:rPr>
          <w:rFonts w:ascii="Times New Roman" w:hAnsi="Times New Roman" w:cs="Times New Roman"/>
          <w:sz w:val="18"/>
          <w:szCs w:val="18"/>
          <w:u w:val="single"/>
        </w:rPr>
      </w:pPr>
      <w:r w:rsidRPr="002943A6">
        <w:rPr>
          <w:rFonts w:ascii="Times New Roman" w:hAnsi="Times New Roman" w:cs="Times New Roman"/>
          <w:sz w:val="18"/>
          <w:szCs w:val="18"/>
        </w:rPr>
        <w:tab/>
      </w:r>
      <w:r w:rsidRPr="002943A6">
        <w:rPr>
          <w:rFonts w:ascii="Times New Roman" w:hAnsi="Times New Roman" w:cs="Times New Roman"/>
          <w:sz w:val="18"/>
          <w:szCs w:val="18"/>
          <w:u w:val="single"/>
        </w:rPr>
        <w:t>Slaven Prpić, dipl.uč., v.r.</w:t>
      </w:r>
    </w:p>
    <w:p w:rsidR="002943A6" w:rsidRPr="002943A6" w:rsidRDefault="002943A6" w:rsidP="002943A6">
      <w:pPr>
        <w:spacing w:line="240" w:lineRule="auto"/>
        <w:rPr>
          <w:rFonts w:ascii="Times New Roman" w:hAnsi="Times New Roman" w:cs="Times New Roman"/>
          <w:sz w:val="18"/>
          <w:szCs w:val="18"/>
        </w:rPr>
      </w:pPr>
    </w:p>
    <w:p w:rsidR="002943A6" w:rsidRPr="002943A6" w:rsidRDefault="002943A6" w:rsidP="002943A6">
      <w:pPr>
        <w:spacing w:after="0" w:line="240" w:lineRule="auto"/>
        <w:ind w:firstLine="708"/>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Na temelju članka 76.  Zakona o sportu ( "Narodne novine" br.71/06,150/08, 124/10, 124/11, 86/12, 94/13 i 5/15), članka 3., st. 2 Uredbe o kriterijima, mjerilima i postupcima financiranja i ugovaranja programa i projekata od interesa za opće dobro koje provode udruge („N.N“ 26/15), članka 11. Odluke o kriterijima za određivanje prioriteta za dodjelu financijskih sredstava programima i projektima od posebnog interesa za Grad Otočac ("Službeni vjesnik Grada Otočca" br. 3/15)   i članka 27. Statuta Grada Otočca ("Službeni vjesnik Grada Otočca" br.1/13 i 1/16) Gradsko vijeće Grada Otočca na 19. sjednici održanoj 15. prosinca 2016. godine donosi </w:t>
      </w:r>
    </w:p>
    <w:p w:rsidR="002943A6" w:rsidRPr="002943A6" w:rsidRDefault="002943A6" w:rsidP="002943A6">
      <w:pPr>
        <w:keepNext/>
        <w:tabs>
          <w:tab w:val="left" w:pos="708"/>
          <w:tab w:val="left" w:pos="6237"/>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PROGRAM </w:t>
      </w:r>
    </w:p>
    <w:p w:rsidR="002943A6" w:rsidRPr="002943A6" w:rsidRDefault="002943A6" w:rsidP="002943A6">
      <w:pPr>
        <w:spacing w:after="0" w:line="240" w:lineRule="auto"/>
        <w:jc w:val="center"/>
        <w:rPr>
          <w:rFonts w:ascii="Times New Roman" w:hAnsi="Times New Roman" w:cs="Times New Roman"/>
          <w:b/>
          <w:sz w:val="18"/>
          <w:szCs w:val="18"/>
        </w:rPr>
      </w:pPr>
      <w:r w:rsidRPr="002943A6">
        <w:rPr>
          <w:rFonts w:ascii="Times New Roman" w:hAnsi="Times New Roman" w:cs="Times New Roman"/>
          <w:b/>
          <w:sz w:val="18"/>
          <w:szCs w:val="18"/>
        </w:rPr>
        <w:t>javnih potreba Grada Otočca u sportu za 2017. godinu</w:t>
      </w:r>
    </w:p>
    <w:p w:rsidR="002943A6" w:rsidRPr="002943A6" w:rsidRDefault="002943A6" w:rsidP="002943A6">
      <w:pPr>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1.</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Program javnih potreba Grada Otočca u sportu za 2017. godinu (u daljnjem tekstu: Program), na prijedlog Zajednice sportskih udruga Grada Otočca donosi Gradsko vijeće Grada Otočca zajedno s godišnjim Proračunom i predstavlja osnovu programskih aktivnosti Zajednice sportskih udruga Grada Otočca u  2017. godini.</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Sredstva za djelovanje i rad Zajednice sportskih udruga  izdvajaju se iz Proračuna Grada Otočca na račun Zajednice sportskih udruga Grada Otočca, odnosno sportskih udruga članica Zajednice.</w:t>
      </w:r>
    </w:p>
    <w:p w:rsidR="002943A6" w:rsidRPr="002943A6" w:rsidRDefault="002943A6" w:rsidP="002943A6">
      <w:pPr>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2.</w:t>
      </w:r>
    </w:p>
    <w:p w:rsidR="002943A6" w:rsidRPr="002943A6" w:rsidRDefault="002943A6" w:rsidP="002943A6">
      <w:p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 xml:space="preserve">      Programom za 2017. godinu utvrđuju se aktivnosti, poslovi i djelatnosti u sportu od značaja za Grad Otočac kao i za njegovu promociju na svim razinama. Programom se stvaraju uvjeti za zadovoljavanje potreba u slijedećim područjima sportskih djelatnosti:</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 xml:space="preserve">poticanje i promicanje sporta, </w:t>
      </w:r>
    </w:p>
    <w:p w:rsidR="002943A6" w:rsidRPr="002943A6" w:rsidRDefault="002943A6" w:rsidP="002943A6">
      <w:pPr>
        <w:numPr>
          <w:ilvl w:val="0"/>
          <w:numId w:val="13"/>
        </w:numPr>
        <w:spacing w:after="0" w:line="240" w:lineRule="auto"/>
        <w:contextualSpacing/>
        <w:jc w:val="both"/>
        <w:rPr>
          <w:rFonts w:ascii="Times New Roman" w:hAnsi="Times New Roman" w:cs="Times New Roman"/>
          <w:sz w:val="18"/>
          <w:szCs w:val="18"/>
        </w:rPr>
      </w:pPr>
      <w:r w:rsidRPr="002943A6">
        <w:rPr>
          <w:rFonts w:ascii="Times New Roman" w:hAnsi="Times New Roman" w:cs="Times New Roman"/>
          <w:sz w:val="18"/>
          <w:szCs w:val="18"/>
        </w:rPr>
        <w:t>provođenje sportskih aktivnosti djece, mladeži i studenata,</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redovne aktivnosti sportskih  udruga, sportskih zajednica  i saveza,</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sportska priprema, domaća i međunarodna natjecanja te opća i posebna zdravstvena zaštita sportaša,</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zapošljavanje osoba za obavljane stručnih poslova u sportu,</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sportsko-rekreacijske aktivnosti građana,</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sportske aktivnosti osoba s posebnim potrebama i osoba s invaliditetom</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prigodnim programima namijenjenim praćenju tradicionalnih i značajnih sportskih priredbi u Gradu Otočcu  i Ličko senjskoj županiji.</w:t>
      </w:r>
    </w:p>
    <w:p w:rsidR="002943A6" w:rsidRPr="002943A6" w:rsidRDefault="002943A6" w:rsidP="002943A6">
      <w:pPr>
        <w:numPr>
          <w:ilvl w:val="0"/>
          <w:numId w:val="13"/>
        </w:numPr>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održavanje i izgradnja sportskih objekata.</w:t>
      </w:r>
    </w:p>
    <w:p w:rsidR="002943A6" w:rsidRPr="002943A6" w:rsidRDefault="002943A6" w:rsidP="002943A6">
      <w:pPr>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3.</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Sukladno članku 48. Zakona o sportu članovi Zajednice sportskih udruga Grada Otočca  su pravne osobe iz sustava sporta i druge pravne osobe čija je djelatnost značajna za sport i u vezi sa sportom.</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Zajednica sportskih udruga usklađuje aktivnosti svojih članova, potiče i promiče sport u skladu s Nacionalnim programom sporta, osobito sport djece, mladeži, studenata i osoba s invaliditetom, objedinjuju i usklađuju programe sporta te sudjeluju u izradi nacrta programa javnih potreba u sportu.</w:t>
      </w:r>
    </w:p>
    <w:p w:rsidR="002943A6" w:rsidRPr="002943A6" w:rsidRDefault="002943A6" w:rsidP="002943A6">
      <w:pPr>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4.</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Sustav, uvjete i organizaciju sportskih natjecanja u pojedinoj sportskoj grani utvrđuju nacionalni sportski savezi sukladno s odredbama Zakona o sportu, s načelima i pravilima sporta i normama međunarodnih sportskih udruženja. Redovne aktivnosti sportskih udruga su natjecanja u liga i kup sustavu ili sudjelovanje na domaćim i međunarodnim turnirima.</w:t>
      </w:r>
    </w:p>
    <w:p w:rsidR="002943A6" w:rsidRPr="002943A6" w:rsidRDefault="002943A6" w:rsidP="002943A6">
      <w:pPr>
        <w:numPr>
          <w:ilvl w:val="12"/>
          <w:numId w:val="0"/>
        </w:numPr>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5.</w:t>
      </w:r>
    </w:p>
    <w:p w:rsidR="002943A6" w:rsidRPr="002943A6" w:rsidRDefault="002943A6" w:rsidP="002943A6">
      <w:pPr>
        <w:numPr>
          <w:ilvl w:val="12"/>
          <w:numId w:val="0"/>
        </w:numPr>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Popis sportskih  udruga  prema sustavu natjecanja i plan financijskih obveza:</w:t>
      </w:r>
    </w:p>
    <w:p w:rsidR="002943A6" w:rsidRPr="002943A6" w:rsidRDefault="002943A6" w:rsidP="002943A6">
      <w:pPr>
        <w:keepNext/>
        <w:keepLines/>
        <w:numPr>
          <w:ilvl w:val="12"/>
          <w:numId w:val="0"/>
        </w:numPr>
        <w:spacing w:before="200" w:after="0" w:line="240" w:lineRule="auto"/>
        <w:jc w:val="both"/>
        <w:outlineLvl w:val="4"/>
        <w:rPr>
          <w:rFonts w:ascii="Times New Roman" w:eastAsiaTheme="majorEastAsia" w:hAnsi="Times New Roman" w:cs="Times New Roman"/>
          <w:b/>
          <w:sz w:val="18"/>
          <w:szCs w:val="18"/>
        </w:rPr>
      </w:pPr>
      <w:r w:rsidRPr="002943A6">
        <w:rPr>
          <w:rFonts w:ascii="Times New Roman" w:eastAsiaTheme="majorEastAsia" w:hAnsi="Times New Roman" w:cs="Times New Roman"/>
          <w:b/>
          <w:sz w:val="18"/>
          <w:szCs w:val="18"/>
        </w:rPr>
        <w:t>1. Sustav natjecanja u ligama</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1. Nogometni klub "OTOČAC"</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445.000,00</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Pr="002943A6">
        <w:rPr>
          <w:rFonts w:ascii="Times New Roman" w:eastAsia="Times New Roman" w:hAnsi="Times New Roman" w:cs="Times New Roman"/>
          <w:sz w:val="18"/>
          <w:szCs w:val="18"/>
          <w:lang w:eastAsia="hr-HR"/>
        </w:rPr>
        <w:tab/>
        <w:t xml:space="preserve">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2. Kuglački klub "GACKA"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53.000,00</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Pr="002943A6">
        <w:rPr>
          <w:rFonts w:ascii="Times New Roman" w:eastAsia="Times New Roman" w:hAnsi="Times New Roman" w:cs="Times New Roman"/>
          <w:sz w:val="18"/>
          <w:szCs w:val="18"/>
          <w:lang w:eastAsia="hr-HR"/>
        </w:rPr>
        <w:tab/>
        <w:t xml:space="preserve">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4. Kuglački  klub "VELEBIT"</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165.000,00</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5. Košarkaški klub "OTOČAC"</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97.000,00</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6. Malonogometni klub "OTOČAC"</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92.000,00  </w:t>
      </w:r>
      <w:r w:rsidRPr="002943A6">
        <w:rPr>
          <w:rFonts w:ascii="Times New Roman" w:eastAsia="Times New Roman" w:hAnsi="Times New Roman" w:cs="Times New Roman"/>
          <w:sz w:val="18"/>
          <w:szCs w:val="18"/>
          <w:lang w:eastAsia="hr-HR"/>
        </w:rPr>
        <w:tab/>
        <w:t xml:space="preserve">                </w:t>
      </w:r>
      <w:r w:rsidRPr="002943A6">
        <w:rPr>
          <w:rFonts w:ascii="Times New Roman" w:eastAsia="Times New Roman" w:hAnsi="Times New Roman" w:cs="Times New Roman"/>
          <w:sz w:val="18"/>
          <w:szCs w:val="18"/>
          <w:lang w:eastAsia="hr-HR"/>
        </w:rPr>
        <w:tab/>
        <w:t xml:space="preserve">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7. Ženski košarkaški klub "OTOČAC"</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97.000,00</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8. Šahovski klub „GACKA“ </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10.000,00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u w:val="single"/>
          <w:lang w:eastAsia="hr-HR"/>
        </w:rPr>
        <w:t>9. Kuglački klub Vatrogasac</w:t>
      </w:r>
      <w:r w:rsidRPr="002943A6">
        <w:rPr>
          <w:rFonts w:ascii="Times New Roman" w:eastAsia="Times New Roman" w:hAnsi="Times New Roman" w:cs="Times New Roman"/>
          <w:sz w:val="18"/>
          <w:szCs w:val="18"/>
          <w:u w:val="single"/>
          <w:lang w:eastAsia="hr-HR"/>
        </w:rPr>
        <w:tab/>
      </w:r>
      <w:r w:rsidRPr="002943A6">
        <w:rPr>
          <w:rFonts w:ascii="Times New Roman" w:eastAsia="Times New Roman" w:hAnsi="Times New Roman" w:cs="Times New Roman"/>
          <w:sz w:val="18"/>
          <w:szCs w:val="18"/>
          <w:u w:val="single"/>
          <w:lang w:eastAsia="hr-HR"/>
        </w:rPr>
        <w:tab/>
      </w:r>
      <w:r w:rsidRPr="002943A6">
        <w:rPr>
          <w:rFonts w:ascii="Times New Roman" w:eastAsia="Times New Roman" w:hAnsi="Times New Roman" w:cs="Times New Roman"/>
          <w:sz w:val="18"/>
          <w:szCs w:val="18"/>
          <w:u w:val="single"/>
          <w:lang w:eastAsia="hr-HR"/>
        </w:rPr>
        <w:tab/>
      </w:r>
      <w:r w:rsidRPr="002943A6">
        <w:rPr>
          <w:rFonts w:ascii="Times New Roman" w:eastAsia="Times New Roman" w:hAnsi="Times New Roman" w:cs="Times New Roman"/>
          <w:sz w:val="18"/>
          <w:szCs w:val="18"/>
          <w:u w:val="single"/>
          <w:lang w:eastAsia="hr-HR"/>
        </w:rPr>
        <w:tab/>
        <w:t xml:space="preserve">  43.000,00</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sz w:val="18"/>
          <w:szCs w:val="18"/>
          <w:lang w:eastAsia="hr-HR"/>
        </w:rPr>
        <w:t>UKUPNO</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w:t>
      </w:r>
      <w:r w:rsidR="00E739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1.002.000,00</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2.Turnirski sustav natjecanja</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u w:val="single"/>
          <w:lang w:eastAsia="hr-HR"/>
        </w:rPr>
        <w:t>1. Tae-kwon-do  klub "GACKA"</w:t>
      </w:r>
      <w:r w:rsidRPr="002943A6">
        <w:rPr>
          <w:rFonts w:ascii="Times New Roman" w:eastAsia="Times New Roman" w:hAnsi="Times New Roman" w:cs="Times New Roman"/>
          <w:sz w:val="18"/>
          <w:szCs w:val="18"/>
          <w:u w:val="single"/>
          <w:lang w:eastAsia="hr-HR"/>
        </w:rPr>
        <w:tab/>
      </w:r>
      <w:r w:rsidRPr="002943A6">
        <w:rPr>
          <w:rFonts w:ascii="Times New Roman" w:eastAsia="Times New Roman" w:hAnsi="Times New Roman" w:cs="Times New Roman"/>
          <w:sz w:val="18"/>
          <w:szCs w:val="18"/>
          <w:u w:val="single"/>
          <w:lang w:eastAsia="hr-HR"/>
        </w:rPr>
        <w:tab/>
      </w:r>
      <w:r w:rsidRPr="002943A6">
        <w:rPr>
          <w:rFonts w:ascii="Times New Roman" w:eastAsia="Times New Roman" w:hAnsi="Times New Roman" w:cs="Times New Roman"/>
          <w:sz w:val="18"/>
          <w:szCs w:val="18"/>
          <w:u w:val="single"/>
          <w:lang w:eastAsia="hr-HR"/>
        </w:rPr>
        <w:tab/>
        <w:t>107.000,00</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sz w:val="18"/>
          <w:szCs w:val="18"/>
          <w:lang w:eastAsia="hr-HR"/>
        </w:rPr>
        <w:t>UKUPNO</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107.000,00</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p>
    <w:p w:rsidR="002943A6" w:rsidRPr="002943A6" w:rsidRDefault="002943A6" w:rsidP="002943A6">
      <w:pPr>
        <w:numPr>
          <w:ilvl w:val="12"/>
          <w:numId w:val="0"/>
        </w:numPr>
        <w:tabs>
          <w:tab w:val="left" w:pos="360"/>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3. Sportsko rekreacijske aktivnosti</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1. Udruga žena sportske rekreacije</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16.000,00 </w:t>
      </w:r>
    </w:p>
    <w:p w:rsidR="002943A6" w:rsidRPr="002943A6" w:rsidRDefault="002943A6" w:rsidP="002943A6">
      <w:pPr>
        <w:numPr>
          <w:ilvl w:val="12"/>
          <w:numId w:val="0"/>
        </w:numPr>
        <w:tabs>
          <w:tab w:val="left" w:pos="5940"/>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2. SRU „ Gacka“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3.000,00</w:t>
      </w:r>
    </w:p>
    <w:p w:rsidR="002943A6" w:rsidRPr="002943A6" w:rsidRDefault="002943A6" w:rsidP="002943A6">
      <w:pPr>
        <w:numPr>
          <w:ilvl w:val="12"/>
          <w:numId w:val="0"/>
        </w:numPr>
        <w:tabs>
          <w:tab w:val="left" w:pos="5812"/>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3. Biciklistički klub „Barkan“                                                 19.000,00</w:t>
      </w:r>
      <w:r w:rsidRPr="002943A6">
        <w:rPr>
          <w:rFonts w:ascii="Times New Roman" w:eastAsia="Times New Roman" w:hAnsi="Times New Roman" w:cs="Times New Roman"/>
          <w:sz w:val="18"/>
          <w:szCs w:val="18"/>
          <w:lang w:eastAsia="hr-HR"/>
        </w:rPr>
        <w:tab/>
      </w:r>
    </w:p>
    <w:p w:rsidR="002943A6" w:rsidRPr="002943A6" w:rsidRDefault="002943A6" w:rsidP="002943A6">
      <w:pPr>
        <w:numPr>
          <w:ilvl w:val="12"/>
          <w:numId w:val="0"/>
        </w:numPr>
        <w:tabs>
          <w:tab w:val="left" w:pos="5940"/>
          <w:tab w:val="center" w:pos="6663"/>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4. Planinarska udruga „ Panos“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5.500,00</w:t>
      </w:r>
    </w:p>
    <w:p w:rsidR="002943A6" w:rsidRPr="002943A6" w:rsidRDefault="002943A6" w:rsidP="002943A6">
      <w:pPr>
        <w:numPr>
          <w:ilvl w:val="12"/>
          <w:numId w:val="0"/>
        </w:numPr>
        <w:tabs>
          <w:tab w:val="left" w:pos="5940"/>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5. Odbojkaški klub  Otočac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9.500,00</w:t>
      </w:r>
    </w:p>
    <w:p w:rsidR="002943A6" w:rsidRPr="002943A6" w:rsidRDefault="002943A6" w:rsidP="002943A6">
      <w:pPr>
        <w:numPr>
          <w:ilvl w:val="12"/>
          <w:numId w:val="0"/>
        </w:numPr>
        <w:tabs>
          <w:tab w:val="left" w:pos="5940"/>
          <w:tab w:val="center" w:pos="6804"/>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6. Paraglajding klub „Leteći medvjedići“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9.500,00</w:t>
      </w:r>
    </w:p>
    <w:p w:rsidR="002943A6" w:rsidRPr="002943A6" w:rsidRDefault="002943A6" w:rsidP="002943A6">
      <w:pPr>
        <w:numPr>
          <w:ilvl w:val="12"/>
          <w:numId w:val="0"/>
        </w:numPr>
        <w:tabs>
          <w:tab w:val="left" w:pos="5940"/>
          <w:tab w:val="center" w:pos="6804"/>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7. HPD Gromovača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3.000,00</w:t>
      </w:r>
    </w:p>
    <w:p w:rsidR="002943A6" w:rsidRPr="002943A6" w:rsidRDefault="002943A6" w:rsidP="002943A6">
      <w:pPr>
        <w:numPr>
          <w:ilvl w:val="12"/>
          <w:numId w:val="0"/>
        </w:numPr>
        <w:tabs>
          <w:tab w:val="left" w:pos="5940"/>
          <w:tab w:val="center" w:pos="6804"/>
        </w:tab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u w:val="single"/>
          <w:lang w:eastAsia="hr-HR"/>
        </w:rPr>
        <w:t xml:space="preserve">8. Udruga sportske rekreacije „ZUMBA“                          </w:t>
      </w:r>
      <w:r w:rsidR="00E73918">
        <w:rPr>
          <w:rFonts w:ascii="Times New Roman" w:eastAsia="Times New Roman" w:hAnsi="Times New Roman" w:cs="Times New Roman"/>
          <w:sz w:val="18"/>
          <w:szCs w:val="18"/>
          <w:u w:val="single"/>
          <w:lang w:eastAsia="hr-HR"/>
        </w:rPr>
        <w:t xml:space="preserve">     </w:t>
      </w:r>
      <w:r w:rsidRPr="002943A6">
        <w:rPr>
          <w:rFonts w:ascii="Times New Roman" w:eastAsia="Times New Roman" w:hAnsi="Times New Roman" w:cs="Times New Roman"/>
          <w:sz w:val="18"/>
          <w:szCs w:val="18"/>
          <w:u w:val="single"/>
          <w:lang w:eastAsia="hr-HR"/>
        </w:rPr>
        <w:t xml:space="preserve">  5.500,00</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sz w:val="18"/>
          <w:szCs w:val="18"/>
          <w:lang w:eastAsia="hr-HR"/>
        </w:rPr>
        <w:t>UKUPNO</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71.000,00</w:t>
      </w:r>
      <w:r w:rsidRPr="002943A6">
        <w:rPr>
          <w:rFonts w:ascii="Times New Roman" w:eastAsia="Times New Roman" w:hAnsi="Times New Roman" w:cs="Times New Roman"/>
          <w:b/>
          <w:sz w:val="18"/>
          <w:szCs w:val="18"/>
          <w:lang w:eastAsia="hr-HR"/>
        </w:rPr>
        <w:tab/>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ab/>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6.</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4. Ostali troškovi i prigodne manifestacije</w:t>
      </w:r>
    </w:p>
    <w:p w:rsidR="002943A6" w:rsidRPr="002943A6" w:rsidRDefault="002943A6" w:rsidP="002943A6">
      <w:pPr>
        <w:numPr>
          <w:ilvl w:val="12"/>
          <w:numId w:val="0"/>
        </w:num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Sukladno Zakonu o sportu u Gradskom proračunu planiraju se i sredstva  za sufinanciranje razvoja sporta i održavanje sportskih manifestacija. </w:t>
      </w:r>
    </w:p>
    <w:p w:rsidR="002943A6" w:rsidRPr="002943A6" w:rsidRDefault="002943A6" w:rsidP="002943A6">
      <w:pPr>
        <w:tabs>
          <w:tab w:val="left" w:pos="360"/>
          <w:tab w:val="left" w:pos="6379"/>
        </w:tabs>
        <w:spacing w:after="0" w:line="240" w:lineRule="auto"/>
        <w:ind w:left="72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1. Prigodne manifestacije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43.000,00</w:t>
      </w:r>
    </w:p>
    <w:p w:rsidR="002943A6" w:rsidRPr="002943A6" w:rsidRDefault="002943A6" w:rsidP="002943A6">
      <w:pPr>
        <w:tabs>
          <w:tab w:val="left" w:pos="360"/>
        </w:tabs>
        <w:spacing w:after="0" w:line="240" w:lineRule="auto"/>
        <w:ind w:left="720"/>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2. Kategorizirani sportaši(HOO)</w:t>
      </w:r>
      <w:r w:rsidRPr="002943A6">
        <w:rPr>
          <w:rFonts w:ascii="Times New Roman" w:eastAsia="Times New Roman" w:hAnsi="Times New Roman" w:cs="Times New Roman"/>
          <w:sz w:val="18"/>
          <w:szCs w:val="18"/>
          <w:lang w:eastAsia="hr-HR"/>
        </w:rPr>
        <w:tab/>
        <w:t xml:space="preserve"> </w:t>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10.000,00</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3. Školovanje trenera</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9.500,00</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4. Nagrade najboljim sportašima Grada Otočca</w:t>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7.000,00</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5. Pričuva Zajednice</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19.000,00</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6. Otplata glavnice kredita i naknada za kamate</w:t>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40.000,00</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7. Održavanje vozila-kombi Vivaro</w:t>
      </w:r>
      <w:r w:rsidRPr="002943A6">
        <w:rPr>
          <w:rFonts w:ascii="Times New Roman" w:eastAsia="Times New Roman" w:hAnsi="Times New Roman" w:cs="Times New Roman"/>
          <w:sz w:val="18"/>
          <w:szCs w:val="18"/>
          <w:lang w:eastAsia="hr-HR"/>
        </w:rPr>
        <w:tab/>
        <w:t xml:space="preserve">                       </w:t>
      </w:r>
      <w:r w:rsidR="00E73918">
        <w:rPr>
          <w:rFonts w:ascii="Times New Roman" w:eastAsia="Times New Roman" w:hAnsi="Times New Roman" w:cs="Times New Roman"/>
          <w:sz w:val="18"/>
          <w:szCs w:val="18"/>
          <w:lang w:eastAsia="hr-HR"/>
        </w:rPr>
        <w:t xml:space="preserve">       </w:t>
      </w:r>
      <w:r w:rsidRPr="002943A6">
        <w:rPr>
          <w:rFonts w:ascii="Times New Roman" w:eastAsia="Times New Roman" w:hAnsi="Times New Roman" w:cs="Times New Roman"/>
          <w:sz w:val="18"/>
          <w:szCs w:val="18"/>
          <w:lang w:eastAsia="hr-HR"/>
        </w:rPr>
        <w:t xml:space="preserve">  10.000,00</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 xml:space="preserve">                -održavanje vozila, tekuće i invest. Ulaganje</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-registracija vozila, tehnički pregled ,osiguranje</w:t>
      </w:r>
    </w:p>
    <w:p w:rsidR="002943A6" w:rsidRPr="002943A6" w:rsidRDefault="002943A6" w:rsidP="002943A6">
      <w:pPr>
        <w:tabs>
          <w:tab w:val="left" w:pos="360"/>
        </w:tabs>
        <w:spacing w:after="0" w:line="240" w:lineRule="auto"/>
        <w:jc w:val="both"/>
        <w:rPr>
          <w:rFonts w:ascii="Times New Roman" w:eastAsia="Times New Roman" w:hAnsi="Times New Roman" w:cs="Times New Roman"/>
          <w:sz w:val="18"/>
          <w:szCs w:val="18"/>
          <w:u w:val="single"/>
          <w:lang w:eastAsia="hr-HR"/>
        </w:rPr>
      </w:pPr>
      <w:r w:rsidRPr="002943A6">
        <w:rPr>
          <w:rFonts w:ascii="Times New Roman" w:eastAsia="Times New Roman" w:hAnsi="Times New Roman" w:cs="Times New Roman"/>
          <w:sz w:val="18"/>
          <w:szCs w:val="18"/>
          <w:lang w:eastAsia="hr-HR"/>
        </w:rPr>
        <w:t xml:space="preserve">            8</w:t>
      </w:r>
      <w:r w:rsidRPr="002943A6">
        <w:rPr>
          <w:rFonts w:ascii="Times New Roman" w:eastAsia="Times New Roman" w:hAnsi="Times New Roman" w:cs="Times New Roman"/>
          <w:sz w:val="18"/>
          <w:szCs w:val="18"/>
          <w:u w:val="single"/>
          <w:lang w:eastAsia="hr-HR"/>
        </w:rPr>
        <w:t>.Troškovi poslovanja Zajednice</w:t>
      </w:r>
      <w:r w:rsidRPr="002943A6">
        <w:rPr>
          <w:rFonts w:ascii="Times New Roman" w:eastAsia="Times New Roman" w:hAnsi="Times New Roman" w:cs="Times New Roman"/>
          <w:sz w:val="18"/>
          <w:szCs w:val="18"/>
          <w:u w:val="single"/>
          <w:lang w:eastAsia="hr-HR"/>
        </w:rPr>
        <w:tab/>
        <w:t xml:space="preserve">    </w:t>
      </w:r>
      <w:r w:rsidRPr="002943A6">
        <w:rPr>
          <w:rFonts w:ascii="Times New Roman" w:eastAsia="Times New Roman" w:hAnsi="Times New Roman" w:cs="Times New Roman"/>
          <w:sz w:val="18"/>
          <w:szCs w:val="18"/>
          <w:u w:val="single"/>
          <w:lang w:eastAsia="hr-HR"/>
        </w:rPr>
        <w:tab/>
        <w:t xml:space="preserve">             8.500,00</w:t>
      </w:r>
    </w:p>
    <w:p w:rsidR="002943A6" w:rsidRPr="002943A6" w:rsidRDefault="002943A6" w:rsidP="002943A6">
      <w:pPr>
        <w:tabs>
          <w:tab w:val="left" w:pos="36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b/>
          <w:sz w:val="18"/>
          <w:szCs w:val="18"/>
          <w:lang w:eastAsia="hr-HR"/>
        </w:rPr>
        <w:t>UKUPNO</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147.000,00</w:t>
      </w:r>
    </w:p>
    <w:p w:rsidR="002943A6" w:rsidRPr="002943A6" w:rsidRDefault="002943A6" w:rsidP="002943A6">
      <w:pPr>
        <w:tabs>
          <w:tab w:val="left" w:pos="360"/>
        </w:tabs>
        <w:spacing w:after="0" w:line="240" w:lineRule="auto"/>
        <w:jc w:val="both"/>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360"/>
        </w:tabs>
        <w:spacing w:after="0" w:line="240" w:lineRule="auto"/>
        <w:jc w:val="center"/>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Članak 7.</w:t>
      </w:r>
    </w:p>
    <w:p w:rsidR="002943A6" w:rsidRPr="002943A6" w:rsidRDefault="002943A6" w:rsidP="002943A6">
      <w:pPr>
        <w:numPr>
          <w:ilvl w:val="12"/>
          <w:numId w:val="0"/>
        </w:numPr>
        <w:tabs>
          <w:tab w:val="left" w:pos="360"/>
        </w:tabs>
        <w:spacing w:after="0" w:line="240" w:lineRule="auto"/>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5. Održavanje i izgradnja sportskih objekata</w:t>
      </w:r>
    </w:p>
    <w:p w:rsidR="002943A6" w:rsidRPr="002943A6" w:rsidRDefault="002943A6" w:rsidP="002943A6">
      <w:pPr>
        <w:numPr>
          <w:ilvl w:val="12"/>
          <w:numId w:val="0"/>
        </w:numPr>
        <w:tabs>
          <w:tab w:val="left" w:pos="0"/>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 xml:space="preserve">Na temelju Zakona o sportu Grad Otočac je vlasnik sportskih objekata na svom području i svake godine izdvaja sredstva za njihovo održavanje, uređenje ili izgradnju. U 2017. god. Grad će izdvojiti sredstva za: </w:t>
      </w:r>
    </w:p>
    <w:p w:rsidR="002943A6" w:rsidRPr="002943A6" w:rsidRDefault="002943A6" w:rsidP="002943A6">
      <w:pPr>
        <w:numPr>
          <w:ilvl w:val="12"/>
          <w:numId w:val="0"/>
        </w:numPr>
        <w:tabs>
          <w:tab w:val="left" w:pos="0"/>
          <w:tab w:val="left" w:pos="360"/>
        </w:tabs>
        <w:spacing w:after="0" w:line="240" w:lineRule="auto"/>
        <w:jc w:val="both"/>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sz w:val="18"/>
          <w:szCs w:val="18"/>
          <w:lang w:eastAsia="hr-HR"/>
        </w:rPr>
        <w:t xml:space="preserve">1. Održavanje sportskih objekata </w:t>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r>
      <w:r w:rsidRPr="002943A6">
        <w:rPr>
          <w:rFonts w:ascii="Times New Roman" w:eastAsia="Times New Roman" w:hAnsi="Times New Roman" w:cs="Times New Roman"/>
          <w:sz w:val="18"/>
          <w:szCs w:val="18"/>
          <w:lang w:eastAsia="hr-HR"/>
        </w:rPr>
        <w:tab/>
        <w:t xml:space="preserve">  5</w:t>
      </w:r>
      <w:r w:rsidRPr="002943A6">
        <w:rPr>
          <w:rFonts w:ascii="Times New Roman" w:eastAsia="Times New Roman" w:hAnsi="Times New Roman" w:cs="Times New Roman"/>
          <w:b/>
          <w:sz w:val="18"/>
          <w:szCs w:val="18"/>
          <w:lang w:eastAsia="hr-HR"/>
        </w:rPr>
        <w:t>0.000,00</w:t>
      </w:r>
    </w:p>
    <w:p w:rsidR="002943A6" w:rsidRPr="002943A6" w:rsidRDefault="002943A6" w:rsidP="002943A6">
      <w:pPr>
        <w:numPr>
          <w:ilvl w:val="12"/>
          <w:numId w:val="0"/>
        </w:numPr>
        <w:tabs>
          <w:tab w:val="left" w:pos="0"/>
          <w:tab w:val="left" w:pos="360"/>
        </w:tabs>
        <w:spacing w:after="0" w:line="240" w:lineRule="auto"/>
        <w:jc w:val="both"/>
        <w:rPr>
          <w:rFonts w:ascii="Times New Roman" w:eastAsia="Times New Roman" w:hAnsi="Times New Roman" w:cs="Times New Roman"/>
          <w:b/>
          <w:sz w:val="18"/>
          <w:szCs w:val="18"/>
          <w:lang w:eastAsia="hr-HR"/>
        </w:rPr>
      </w:pPr>
    </w:p>
    <w:p w:rsidR="002943A6" w:rsidRPr="002943A6" w:rsidRDefault="002943A6" w:rsidP="002943A6">
      <w:pPr>
        <w:numPr>
          <w:ilvl w:val="12"/>
          <w:numId w:val="0"/>
        </w:numPr>
        <w:tabs>
          <w:tab w:val="left" w:pos="6237"/>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8.</w:t>
      </w:r>
    </w:p>
    <w:p w:rsidR="002943A6" w:rsidRPr="002943A6" w:rsidRDefault="00932820" w:rsidP="002943A6">
      <w:pPr>
        <w:numPr>
          <w:ilvl w:val="12"/>
          <w:numId w:val="0"/>
        </w:numPr>
        <w:tabs>
          <w:tab w:val="left" w:pos="6237"/>
        </w:tabs>
        <w:spacing w:after="0" w:line="240" w:lineRule="auto"/>
        <w:rPr>
          <w:rFonts w:ascii="Times New Roman" w:hAnsi="Times New Roman" w:cs="Times New Roman"/>
          <w:b/>
          <w:sz w:val="18"/>
          <w:szCs w:val="18"/>
        </w:rPr>
      </w:pPr>
      <w:r>
        <w:rPr>
          <w:rFonts w:ascii="Times New Roman" w:hAnsi="Times New Roman" w:cs="Times New Roman"/>
          <w:b/>
          <w:sz w:val="18"/>
          <w:szCs w:val="18"/>
        </w:rPr>
        <w:t>REKAPITULACIJ</w:t>
      </w:r>
    </w:p>
    <w:p w:rsidR="002943A6" w:rsidRPr="002943A6" w:rsidRDefault="002943A6" w:rsidP="002943A6">
      <w:pPr>
        <w:numPr>
          <w:ilvl w:val="12"/>
          <w:numId w:val="0"/>
        </w:numPr>
        <w:tabs>
          <w:tab w:val="left" w:pos="567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 xml:space="preserve">1. Sustav natjecanja u ligama                                        </w:t>
      </w:r>
      <w:r w:rsidR="008E6A18">
        <w:rPr>
          <w:rFonts w:ascii="Times New Roman" w:eastAsia="Times New Roman" w:hAnsi="Times New Roman" w:cs="Times New Roman"/>
          <w:b/>
          <w:sz w:val="18"/>
          <w:szCs w:val="18"/>
          <w:lang w:eastAsia="hr-HR"/>
        </w:rPr>
        <w:t xml:space="preserve"> </w:t>
      </w:r>
      <w:r w:rsidRPr="002943A6">
        <w:rPr>
          <w:rFonts w:ascii="Times New Roman" w:eastAsia="Times New Roman" w:hAnsi="Times New Roman" w:cs="Times New Roman"/>
          <w:b/>
          <w:sz w:val="18"/>
          <w:szCs w:val="18"/>
          <w:lang w:eastAsia="hr-HR"/>
        </w:rPr>
        <w:t>1.002.000,00</w:t>
      </w:r>
      <w:r w:rsidRPr="002943A6">
        <w:rPr>
          <w:rFonts w:ascii="Times New Roman" w:eastAsia="Times New Roman" w:hAnsi="Times New Roman" w:cs="Times New Roman"/>
          <w:b/>
          <w:sz w:val="18"/>
          <w:szCs w:val="18"/>
          <w:lang w:eastAsia="hr-HR"/>
        </w:rPr>
        <w:tab/>
      </w:r>
    </w:p>
    <w:p w:rsidR="002943A6" w:rsidRPr="002943A6" w:rsidRDefault="002943A6" w:rsidP="002943A6">
      <w:pPr>
        <w:numPr>
          <w:ilvl w:val="12"/>
          <w:numId w:val="0"/>
        </w:numPr>
        <w:tabs>
          <w:tab w:val="left" w:pos="567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2. Turnirski sustav natjecanja                                           107.000,00</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3. Sportsko rekreacijske aktivnosti</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71.000,00</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 xml:space="preserve">     </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hr-HR"/>
        </w:rPr>
      </w:pPr>
      <w:r w:rsidRPr="002943A6">
        <w:rPr>
          <w:rFonts w:ascii="Times New Roman" w:eastAsia="Times New Roman" w:hAnsi="Times New Roman" w:cs="Times New Roman"/>
          <w:b/>
          <w:sz w:val="18"/>
          <w:szCs w:val="18"/>
          <w:lang w:eastAsia="hr-HR"/>
        </w:rPr>
        <w:t>4. Ostali troškovi i prigodne manifestacije</w:t>
      </w:r>
      <w:r w:rsidRPr="002943A6">
        <w:rPr>
          <w:rFonts w:ascii="Times New Roman" w:eastAsia="Times New Roman" w:hAnsi="Times New Roman" w:cs="Times New Roman"/>
          <w:b/>
          <w:sz w:val="18"/>
          <w:szCs w:val="18"/>
          <w:lang w:eastAsia="hr-HR"/>
        </w:rPr>
        <w:tab/>
      </w:r>
      <w:r w:rsidRPr="002943A6">
        <w:rPr>
          <w:rFonts w:ascii="Times New Roman" w:eastAsia="Times New Roman" w:hAnsi="Times New Roman" w:cs="Times New Roman"/>
          <w:b/>
          <w:sz w:val="18"/>
          <w:szCs w:val="18"/>
          <w:lang w:eastAsia="hr-HR"/>
        </w:rPr>
        <w:tab/>
        <w:t>147.000,00</w:t>
      </w:r>
    </w:p>
    <w:p w:rsidR="002943A6" w:rsidRPr="002943A6" w:rsidRDefault="002943A6" w:rsidP="002943A6">
      <w:pPr>
        <w:numPr>
          <w:ilvl w:val="12"/>
          <w:numId w:val="0"/>
        </w:numPr>
        <w:tabs>
          <w:tab w:val="left" w:pos="708"/>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u w:val="single"/>
          <w:lang w:eastAsia="hr-HR"/>
        </w:rPr>
      </w:pPr>
      <w:r w:rsidRPr="002943A6">
        <w:rPr>
          <w:rFonts w:ascii="Times New Roman" w:eastAsia="Times New Roman" w:hAnsi="Times New Roman" w:cs="Times New Roman"/>
          <w:b/>
          <w:sz w:val="18"/>
          <w:szCs w:val="18"/>
          <w:u w:val="single"/>
          <w:lang w:eastAsia="hr-HR"/>
        </w:rPr>
        <w:t>5. Održavanje sportskih objekata</w:t>
      </w:r>
      <w:r w:rsidR="008E6A18">
        <w:rPr>
          <w:rFonts w:ascii="Times New Roman" w:eastAsia="Times New Roman" w:hAnsi="Times New Roman" w:cs="Times New Roman"/>
          <w:b/>
          <w:sz w:val="18"/>
          <w:szCs w:val="18"/>
          <w:u w:val="single"/>
          <w:lang w:eastAsia="hr-HR"/>
        </w:rPr>
        <w:tab/>
      </w:r>
      <w:r w:rsidR="008E6A18">
        <w:rPr>
          <w:rFonts w:ascii="Times New Roman" w:eastAsia="Times New Roman" w:hAnsi="Times New Roman" w:cs="Times New Roman"/>
          <w:b/>
          <w:sz w:val="18"/>
          <w:szCs w:val="18"/>
          <w:u w:val="single"/>
          <w:lang w:eastAsia="hr-HR"/>
        </w:rPr>
        <w:tab/>
        <w:t xml:space="preserve">                </w:t>
      </w:r>
      <w:r w:rsidRPr="002943A6">
        <w:rPr>
          <w:rFonts w:ascii="Times New Roman" w:eastAsia="Times New Roman" w:hAnsi="Times New Roman" w:cs="Times New Roman"/>
          <w:b/>
          <w:sz w:val="18"/>
          <w:szCs w:val="18"/>
          <w:u w:val="single"/>
          <w:lang w:eastAsia="hr-HR"/>
        </w:rPr>
        <w:t xml:space="preserve"> 50.000,00  </w:t>
      </w:r>
    </w:p>
    <w:p w:rsidR="002943A6" w:rsidRPr="002943A6" w:rsidRDefault="002943A6" w:rsidP="002943A6">
      <w:pPr>
        <w:numPr>
          <w:ilvl w:val="12"/>
          <w:numId w:val="0"/>
        </w:numPr>
        <w:tabs>
          <w:tab w:val="left" w:pos="0"/>
        </w:tabs>
        <w:spacing w:after="0" w:line="240" w:lineRule="auto"/>
        <w:rPr>
          <w:rFonts w:ascii="Times New Roman" w:hAnsi="Times New Roman" w:cs="Times New Roman"/>
          <w:b/>
          <w:sz w:val="18"/>
          <w:szCs w:val="18"/>
        </w:rPr>
      </w:pPr>
      <w:r w:rsidRPr="002943A6">
        <w:rPr>
          <w:rFonts w:ascii="Times New Roman" w:hAnsi="Times New Roman" w:cs="Times New Roman"/>
          <w:sz w:val="18"/>
          <w:szCs w:val="18"/>
        </w:rPr>
        <w:t xml:space="preserve">UKUPNO                                               </w:t>
      </w:r>
      <w:r w:rsidR="008E6A18">
        <w:rPr>
          <w:rFonts w:ascii="Times New Roman" w:hAnsi="Times New Roman" w:cs="Times New Roman"/>
          <w:sz w:val="18"/>
          <w:szCs w:val="18"/>
        </w:rPr>
        <w:t xml:space="preserve">                          </w:t>
      </w:r>
      <w:r w:rsidRPr="002943A6">
        <w:rPr>
          <w:rFonts w:ascii="Times New Roman" w:hAnsi="Times New Roman" w:cs="Times New Roman"/>
          <w:sz w:val="18"/>
          <w:szCs w:val="18"/>
        </w:rPr>
        <w:t xml:space="preserve"> </w:t>
      </w:r>
      <w:r w:rsidRPr="002943A6">
        <w:rPr>
          <w:rFonts w:ascii="Times New Roman" w:hAnsi="Times New Roman" w:cs="Times New Roman"/>
          <w:b/>
          <w:sz w:val="18"/>
          <w:szCs w:val="18"/>
        </w:rPr>
        <w:t>1.377.000,00</w:t>
      </w:r>
    </w:p>
    <w:p w:rsidR="002943A6" w:rsidRPr="002943A6" w:rsidRDefault="002943A6" w:rsidP="002943A6">
      <w:pPr>
        <w:numPr>
          <w:ilvl w:val="12"/>
          <w:numId w:val="0"/>
        </w:numPr>
        <w:tabs>
          <w:tab w:val="left" w:pos="0"/>
        </w:tabs>
        <w:spacing w:after="0" w:line="240" w:lineRule="auto"/>
        <w:rPr>
          <w:rFonts w:ascii="Times New Roman" w:hAnsi="Times New Roman" w:cs="Times New Roman"/>
          <w:b/>
          <w:sz w:val="18"/>
          <w:szCs w:val="18"/>
        </w:rPr>
      </w:pPr>
    </w:p>
    <w:p w:rsidR="002943A6" w:rsidRPr="002943A6" w:rsidRDefault="002943A6" w:rsidP="002943A6">
      <w:pPr>
        <w:numPr>
          <w:ilvl w:val="12"/>
          <w:numId w:val="0"/>
        </w:numPr>
        <w:tabs>
          <w:tab w:val="left" w:pos="0"/>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ab/>
      </w:r>
      <w:r w:rsidRPr="002943A6">
        <w:rPr>
          <w:rFonts w:ascii="Times New Roman" w:hAnsi="Times New Roman" w:cs="Times New Roman"/>
          <w:sz w:val="18"/>
          <w:szCs w:val="18"/>
        </w:rPr>
        <w:tab/>
      </w:r>
    </w:p>
    <w:p w:rsidR="002943A6" w:rsidRPr="002943A6" w:rsidRDefault="002943A6" w:rsidP="002943A6">
      <w:pPr>
        <w:numPr>
          <w:ilvl w:val="12"/>
          <w:numId w:val="0"/>
        </w:numPr>
        <w:tabs>
          <w:tab w:val="left" w:pos="0"/>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9.</w:t>
      </w:r>
    </w:p>
    <w:p w:rsidR="002943A6" w:rsidRPr="002943A6" w:rsidRDefault="002943A6" w:rsidP="002943A6">
      <w:pPr>
        <w:numPr>
          <w:ilvl w:val="12"/>
          <w:numId w:val="0"/>
        </w:numPr>
        <w:tabs>
          <w:tab w:val="left" w:pos="-180"/>
          <w:tab w:val="left" w:pos="360"/>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ab/>
        <w:t xml:space="preserve">Aktivnosti, poslovi i djelatnosti ovoga Programa od posebnog su značaja za Grad Otočac, te se stoga potrebna financijska sredstva za djelovanje i rad Zajednice sportskih udruga u 2017. godini u iznosu od </w:t>
      </w:r>
      <w:r w:rsidRPr="002943A6">
        <w:rPr>
          <w:rFonts w:ascii="Times New Roman" w:hAnsi="Times New Roman" w:cs="Times New Roman"/>
          <w:b/>
          <w:sz w:val="18"/>
          <w:szCs w:val="18"/>
        </w:rPr>
        <w:t>1.327.000,00</w:t>
      </w:r>
      <w:r w:rsidRPr="002943A6">
        <w:rPr>
          <w:rFonts w:ascii="Times New Roman" w:hAnsi="Times New Roman" w:cs="Times New Roman"/>
          <w:sz w:val="18"/>
          <w:szCs w:val="18"/>
        </w:rPr>
        <w:t xml:space="preserve"> kuna osiguravaju u Proračunu Grada.</w:t>
      </w:r>
    </w:p>
    <w:p w:rsidR="002943A6" w:rsidRPr="002943A6" w:rsidRDefault="002943A6" w:rsidP="002943A6">
      <w:pPr>
        <w:numPr>
          <w:ilvl w:val="12"/>
          <w:numId w:val="0"/>
        </w:numPr>
        <w:tabs>
          <w:tab w:val="left" w:pos="-180"/>
          <w:tab w:val="left" w:pos="360"/>
        </w:tabs>
        <w:spacing w:after="0" w:line="240" w:lineRule="auto"/>
        <w:jc w:val="both"/>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Sredstva za djelovanje i rad Zajednice sportskih udruga izdvajaju se iz Proračuna Grada Otočca na račun Zajednice sportskih udruga odnosno korisnika prema Programu.</w:t>
      </w:r>
    </w:p>
    <w:p w:rsidR="002943A6" w:rsidRPr="002943A6" w:rsidRDefault="002943A6" w:rsidP="002943A6">
      <w:pPr>
        <w:numPr>
          <w:ilvl w:val="12"/>
          <w:numId w:val="0"/>
        </w:numPr>
        <w:tabs>
          <w:tab w:val="left" w:pos="360"/>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ab/>
        <w:t>Održavanje sportskih objekata u iznosu od 5</w:t>
      </w:r>
      <w:r w:rsidRPr="002943A6">
        <w:rPr>
          <w:rFonts w:ascii="Times New Roman" w:hAnsi="Times New Roman" w:cs="Times New Roman"/>
          <w:b/>
          <w:sz w:val="18"/>
          <w:szCs w:val="18"/>
        </w:rPr>
        <w:t>0.000,00</w:t>
      </w:r>
      <w:r w:rsidRPr="002943A6">
        <w:rPr>
          <w:rFonts w:ascii="Times New Roman" w:hAnsi="Times New Roman" w:cs="Times New Roman"/>
          <w:sz w:val="18"/>
          <w:szCs w:val="18"/>
        </w:rPr>
        <w:t xml:space="preserve"> kuna financira se direktno iz Proračuna.</w:t>
      </w:r>
    </w:p>
    <w:p w:rsidR="002943A6" w:rsidRPr="002943A6" w:rsidRDefault="002943A6" w:rsidP="002943A6">
      <w:pPr>
        <w:numPr>
          <w:ilvl w:val="12"/>
          <w:numId w:val="0"/>
        </w:numPr>
        <w:tabs>
          <w:tab w:val="left" w:pos="360"/>
        </w:tabs>
        <w:spacing w:after="0" w:line="240" w:lineRule="auto"/>
        <w:jc w:val="both"/>
        <w:rPr>
          <w:rFonts w:ascii="Times New Roman" w:hAnsi="Times New Roman" w:cs="Times New Roman"/>
          <w:sz w:val="18"/>
          <w:szCs w:val="18"/>
        </w:rPr>
      </w:pPr>
    </w:p>
    <w:p w:rsidR="002943A6" w:rsidRPr="002943A6" w:rsidRDefault="002943A6" w:rsidP="002943A6">
      <w:pPr>
        <w:numPr>
          <w:ilvl w:val="12"/>
          <w:numId w:val="0"/>
        </w:numPr>
        <w:tabs>
          <w:tab w:val="left" w:pos="360"/>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10.</w:t>
      </w:r>
    </w:p>
    <w:p w:rsidR="002943A6" w:rsidRPr="002943A6" w:rsidRDefault="002943A6" w:rsidP="002943A6">
      <w:pPr>
        <w:numPr>
          <w:ilvl w:val="12"/>
          <w:numId w:val="0"/>
        </w:numPr>
        <w:tabs>
          <w:tab w:val="left" w:pos="426"/>
        </w:tabs>
        <w:spacing w:after="0" w:line="240" w:lineRule="auto"/>
        <w:jc w:val="both"/>
        <w:rPr>
          <w:rFonts w:ascii="Times New Roman" w:hAnsi="Times New Roman" w:cs="Times New Roman"/>
          <w:sz w:val="18"/>
          <w:szCs w:val="18"/>
        </w:rPr>
      </w:pPr>
      <w:r w:rsidRPr="002943A6">
        <w:rPr>
          <w:rFonts w:ascii="Times New Roman" w:hAnsi="Times New Roman" w:cs="Times New Roman"/>
          <w:sz w:val="18"/>
          <w:szCs w:val="18"/>
        </w:rPr>
        <w:tab/>
        <w:t>Sredstvima za ostvarivanje ovog Programa raspolaže Gradonačelnik kao naredbo davatelj za njegovo izvršenje. Jedinstveni upravni odjel - Odsjek za financije i javne prihode Grada vršit će doznaku sredstava na temelju dokumentacije i zahtjeva Zajednice sportskih udruga Grada Otočca.</w:t>
      </w:r>
    </w:p>
    <w:p w:rsidR="002943A6" w:rsidRPr="002943A6" w:rsidRDefault="002943A6" w:rsidP="002943A6">
      <w:pPr>
        <w:numPr>
          <w:ilvl w:val="12"/>
          <w:numId w:val="0"/>
        </w:numPr>
        <w:tabs>
          <w:tab w:val="left" w:pos="360"/>
        </w:tabs>
        <w:spacing w:after="0" w:line="240" w:lineRule="auto"/>
        <w:jc w:val="center"/>
        <w:rPr>
          <w:rFonts w:ascii="Times New Roman" w:hAnsi="Times New Roman" w:cs="Times New Roman"/>
          <w:sz w:val="18"/>
          <w:szCs w:val="18"/>
        </w:rPr>
      </w:pPr>
      <w:r w:rsidRPr="002943A6">
        <w:rPr>
          <w:rFonts w:ascii="Times New Roman" w:hAnsi="Times New Roman" w:cs="Times New Roman"/>
          <w:sz w:val="18"/>
          <w:szCs w:val="18"/>
        </w:rPr>
        <w:t>Članak 11.</w:t>
      </w:r>
    </w:p>
    <w:p w:rsidR="002943A6" w:rsidRPr="002943A6" w:rsidRDefault="002943A6" w:rsidP="002943A6">
      <w:pPr>
        <w:numPr>
          <w:ilvl w:val="12"/>
          <w:numId w:val="0"/>
        </w:numPr>
        <w:tabs>
          <w:tab w:val="left" w:pos="0"/>
          <w:tab w:val="left" w:pos="360"/>
          <w:tab w:val="left" w:pos="567"/>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hr-HR"/>
        </w:rPr>
      </w:pPr>
      <w:r w:rsidRPr="002943A6">
        <w:rPr>
          <w:rFonts w:ascii="Times New Roman" w:eastAsia="Times New Roman" w:hAnsi="Times New Roman" w:cs="Times New Roman"/>
          <w:sz w:val="18"/>
          <w:szCs w:val="18"/>
          <w:lang w:eastAsia="hr-HR"/>
        </w:rPr>
        <w:tab/>
        <w:t>Ovaj Program stupa na snagu danom objave u "Službenom vjesniku Grada Otočca", a primjenjuje se od 1. siječnja 2017. godine.</w:t>
      </w:r>
    </w:p>
    <w:p w:rsidR="002943A6" w:rsidRPr="002943A6" w:rsidRDefault="002943A6" w:rsidP="002943A6">
      <w:pPr>
        <w:numPr>
          <w:ilvl w:val="12"/>
          <w:numId w:val="0"/>
        </w:numPr>
        <w:tabs>
          <w:tab w:val="left" w:pos="6237"/>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KLASA:620-01/16-01/5</w:t>
      </w:r>
    </w:p>
    <w:p w:rsidR="002943A6" w:rsidRPr="002943A6" w:rsidRDefault="002943A6" w:rsidP="002943A6">
      <w:pPr>
        <w:numPr>
          <w:ilvl w:val="12"/>
          <w:numId w:val="0"/>
        </w:numPr>
        <w:tabs>
          <w:tab w:val="left" w:pos="6237"/>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URBROJ:2125/02-01-16-3</w:t>
      </w:r>
    </w:p>
    <w:p w:rsidR="002943A6" w:rsidRPr="002943A6" w:rsidRDefault="002943A6" w:rsidP="002943A6">
      <w:pPr>
        <w:numPr>
          <w:ilvl w:val="12"/>
          <w:numId w:val="0"/>
        </w:numPr>
        <w:tabs>
          <w:tab w:val="left" w:pos="6237"/>
        </w:tabs>
        <w:spacing w:after="0" w:line="240" w:lineRule="auto"/>
        <w:rPr>
          <w:rFonts w:ascii="Times New Roman" w:hAnsi="Times New Roman" w:cs="Times New Roman"/>
          <w:sz w:val="18"/>
          <w:szCs w:val="18"/>
        </w:rPr>
      </w:pPr>
      <w:r w:rsidRPr="002943A6">
        <w:rPr>
          <w:rFonts w:ascii="Times New Roman" w:hAnsi="Times New Roman" w:cs="Times New Roman"/>
          <w:sz w:val="18"/>
          <w:szCs w:val="18"/>
        </w:rPr>
        <w:t xml:space="preserve">Otočac, 15. 12. 2016.       </w:t>
      </w:r>
    </w:p>
    <w:p w:rsidR="002943A6" w:rsidRPr="002943A6" w:rsidRDefault="002943A6" w:rsidP="002943A6">
      <w:pPr>
        <w:numPr>
          <w:ilvl w:val="12"/>
          <w:numId w:val="0"/>
        </w:numPr>
        <w:tabs>
          <w:tab w:val="left" w:pos="6237"/>
        </w:tabs>
        <w:spacing w:after="0" w:line="240" w:lineRule="auto"/>
        <w:jc w:val="right"/>
        <w:rPr>
          <w:rFonts w:ascii="Times New Roman" w:hAnsi="Times New Roman" w:cs="Times New Roman"/>
          <w:sz w:val="18"/>
          <w:szCs w:val="18"/>
        </w:rPr>
      </w:pPr>
      <w:r w:rsidRPr="002943A6">
        <w:rPr>
          <w:rFonts w:ascii="Times New Roman" w:hAnsi="Times New Roman" w:cs="Times New Roman"/>
          <w:sz w:val="18"/>
          <w:szCs w:val="18"/>
        </w:rPr>
        <w:t xml:space="preserve">                                                                                                        Predsjednik</w:t>
      </w:r>
    </w:p>
    <w:p w:rsidR="002943A6" w:rsidRPr="002943A6" w:rsidRDefault="002943A6" w:rsidP="002943A6">
      <w:pPr>
        <w:numPr>
          <w:ilvl w:val="12"/>
          <w:numId w:val="0"/>
        </w:numPr>
        <w:tabs>
          <w:tab w:val="left" w:pos="6237"/>
        </w:tabs>
        <w:spacing w:line="240" w:lineRule="auto"/>
        <w:jc w:val="right"/>
        <w:rPr>
          <w:rFonts w:ascii="Times New Roman" w:hAnsi="Times New Roman" w:cs="Times New Roman"/>
          <w:sz w:val="18"/>
          <w:szCs w:val="18"/>
        </w:rPr>
      </w:pPr>
      <w:r w:rsidRPr="002943A6">
        <w:rPr>
          <w:rFonts w:ascii="Times New Roman" w:hAnsi="Times New Roman" w:cs="Times New Roman"/>
          <w:sz w:val="18"/>
          <w:szCs w:val="18"/>
        </w:rPr>
        <w:t xml:space="preserve">                                                                                                                </w:t>
      </w:r>
      <w:r w:rsidRPr="002943A6">
        <w:rPr>
          <w:rFonts w:ascii="Times New Roman" w:hAnsi="Times New Roman" w:cs="Times New Roman"/>
          <w:sz w:val="18"/>
          <w:szCs w:val="18"/>
          <w:u w:val="single"/>
        </w:rPr>
        <w:t>Slaven Prpić,dipl. uč., v.r</w:t>
      </w:r>
      <w:r w:rsidRPr="002943A6">
        <w:rPr>
          <w:rFonts w:ascii="Times New Roman" w:hAnsi="Times New Roman" w:cs="Times New Roman"/>
          <w:sz w:val="18"/>
          <w:szCs w:val="18"/>
        </w:rPr>
        <w:t xml:space="preserve">.    </w:t>
      </w:r>
    </w:p>
    <w:p w:rsidR="008343EA" w:rsidRDefault="008343EA"/>
    <w:sectPr w:rsidR="00834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E18"/>
    <w:multiLevelType w:val="hybridMultilevel"/>
    <w:tmpl w:val="3EE09B14"/>
    <w:lvl w:ilvl="0" w:tplc="FCDABE46">
      <w:start w:val="2"/>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5F067EE"/>
    <w:multiLevelType w:val="hybridMultilevel"/>
    <w:tmpl w:val="AD2AB79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B94653C"/>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19993EB4"/>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24921CF3"/>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24AC1378"/>
    <w:multiLevelType w:val="hybridMultilevel"/>
    <w:tmpl w:val="84063A36"/>
    <w:lvl w:ilvl="0" w:tplc="0024A104">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2ABB728A"/>
    <w:multiLevelType w:val="multilevel"/>
    <w:tmpl w:val="EF1E17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35E26D9B"/>
    <w:multiLevelType w:val="singleLevel"/>
    <w:tmpl w:val="38E04DD8"/>
    <w:lvl w:ilvl="0">
      <w:start w:val="7"/>
      <w:numFmt w:val="decimal"/>
      <w:lvlText w:val="%1."/>
      <w:legacy w:legacy="1" w:legacySpace="0" w:legacyIndent="331"/>
      <w:lvlJc w:val="left"/>
      <w:pPr>
        <w:ind w:left="0" w:firstLine="0"/>
      </w:pPr>
      <w:rPr>
        <w:rFonts w:ascii="Times New Roman" w:hAnsi="Times New Roman" w:cs="Times New Roman" w:hint="default"/>
      </w:rPr>
    </w:lvl>
  </w:abstractNum>
  <w:abstractNum w:abstractNumId="8">
    <w:nsid w:val="381E03BF"/>
    <w:multiLevelType w:val="singleLevel"/>
    <w:tmpl w:val="CF629398"/>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9">
    <w:nsid w:val="39262798"/>
    <w:multiLevelType w:val="hybridMultilevel"/>
    <w:tmpl w:val="BA1AE744"/>
    <w:lvl w:ilvl="0" w:tplc="CD84E47A">
      <w:start w:val="1"/>
      <w:numFmt w:val="decimal"/>
      <w:lvlText w:val="%1."/>
      <w:lvlJc w:val="left"/>
      <w:pPr>
        <w:tabs>
          <w:tab w:val="num" w:pos="432"/>
        </w:tabs>
        <w:ind w:left="432" w:hanging="360"/>
      </w:pPr>
      <w:rPr>
        <w:b w:val="0"/>
        <w:i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44A36D74"/>
    <w:multiLevelType w:val="multilevel"/>
    <w:tmpl w:val="FCF85A8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014255"/>
    <w:multiLevelType w:val="singleLevel"/>
    <w:tmpl w:val="E04EAD36"/>
    <w:lvl w:ilvl="0">
      <w:start w:val="5"/>
      <w:numFmt w:val="decimal"/>
      <w:lvlText w:val="%1."/>
      <w:legacy w:legacy="1" w:legacySpace="0" w:legacyIndent="331"/>
      <w:lvlJc w:val="left"/>
      <w:pPr>
        <w:ind w:left="0" w:firstLine="0"/>
      </w:pPr>
      <w:rPr>
        <w:rFonts w:ascii="Times New Roman" w:hAnsi="Times New Roman" w:cs="Times New Roman" w:hint="default"/>
      </w:rPr>
    </w:lvl>
  </w:abstractNum>
  <w:abstractNum w:abstractNumId="12">
    <w:nsid w:val="4BED0BC6"/>
    <w:multiLevelType w:val="hybridMultilevel"/>
    <w:tmpl w:val="DA185594"/>
    <w:lvl w:ilvl="0" w:tplc="8A486B4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53D31934"/>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55DC16CB"/>
    <w:multiLevelType w:val="multilevel"/>
    <w:tmpl w:val="EF1E17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5BAA4210"/>
    <w:multiLevelType w:val="hybridMultilevel"/>
    <w:tmpl w:val="98962BB2"/>
    <w:lvl w:ilvl="0" w:tplc="B2420A04">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6">
    <w:nsid w:val="62824ED5"/>
    <w:multiLevelType w:val="hybridMultilevel"/>
    <w:tmpl w:val="B43AC538"/>
    <w:lvl w:ilvl="0" w:tplc="C6B0E89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nsid w:val="62C270A6"/>
    <w:multiLevelType w:val="singleLevel"/>
    <w:tmpl w:val="A620C49C"/>
    <w:lvl w:ilvl="0">
      <w:start w:val="1"/>
      <w:numFmt w:val="decimal"/>
      <w:lvlText w:val="%1."/>
      <w:legacy w:legacy="1" w:legacySpace="0" w:legacyIndent="352"/>
      <w:lvlJc w:val="left"/>
      <w:pPr>
        <w:ind w:left="0" w:firstLine="0"/>
      </w:pPr>
      <w:rPr>
        <w:rFonts w:ascii="Times New Roman" w:hAnsi="Times New Roman" w:cs="Times New Roman" w:hint="default"/>
      </w:rPr>
    </w:lvl>
  </w:abstractNum>
  <w:abstractNum w:abstractNumId="18">
    <w:nsid w:val="638D5835"/>
    <w:multiLevelType w:val="hybridMultilevel"/>
    <w:tmpl w:val="FD44AF42"/>
    <w:lvl w:ilvl="0" w:tplc="9ACC2C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6EE14F3"/>
    <w:multiLevelType w:val="hybridMultilevel"/>
    <w:tmpl w:val="62885E80"/>
    <w:lvl w:ilvl="0" w:tplc="11621948">
      <w:start w:val="2"/>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20">
    <w:nsid w:val="7C662493"/>
    <w:multiLevelType w:val="hybridMultilevel"/>
    <w:tmpl w:val="A73044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7E420492"/>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0"/>
  </w:num>
  <w:num w:numId="8">
    <w:abstractNumId w:val="13"/>
  </w:num>
  <w:num w:numId="9">
    <w:abstractNumId w:val="21"/>
  </w:num>
  <w:num w:numId="10">
    <w:abstractNumId w:val="4"/>
  </w:num>
  <w:num w:numId="11">
    <w:abstractNumId w:val="3"/>
  </w:num>
  <w:num w:numId="12">
    <w:abstractNumId w:val="15"/>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11"/>
    <w:lvlOverride w:ilvl="0">
      <w:startOverride w:val="5"/>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num>
  <w:num w:numId="2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A6"/>
    <w:rsid w:val="002943A6"/>
    <w:rsid w:val="008343EA"/>
    <w:rsid w:val="008E6A18"/>
    <w:rsid w:val="00932820"/>
    <w:rsid w:val="00DB4D18"/>
    <w:rsid w:val="00E739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2943A6"/>
    <w:pPr>
      <w:keepNext/>
      <w:spacing w:before="240" w:after="60" w:line="240" w:lineRule="auto"/>
      <w:outlineLvl w:val="0"/>
    </w:pPr>
    <w:rPr>
      <w:rFonts w:ascii="Arial" w:eastAsia="Times New Roman" w:hAnsi="Arial" w:cs="Arial"/>
      <w:b/>
      <w:bCs/>
      <w:kern w:val="32"/>
      <w:sz w:val="32"/>
      <w:szCs w:val="32"/>
      <w:lang w:eastAsia="hr-HR"/>
    </w:rPr>
  </w:style>
  <w:style w:type="paragraph" w:styleId="Naslov2">
    <w:name w:val="heading 2"/>
    <w:basedOn w:val="Normal"/>
    <w:next w:val="Normal"/>
    <w:link w:val="Naslov2Char"/>
    <w:qFormat/>
    <w:rsid w:val="002943A6"/>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2943A6"/>
    <w:pPr>
      <w:keepNext/>
      <w:widowControl w:val="0"/>
      <w:tabs>
        <w:tab w:val="left" w:pos="6237"/>
      </w:tabs>
      <w:overflowPunct w:val="0"/>
      <w:autoSpaceDE w:val="0"/>
      <w:autoSpaceDN w:val="0"/>
      <w:adjustRightInd w:val="0"/>
      <w:spacing w:after="0" w:line="240" w:lineRule="auto"/>
      <w:jc w:val="center"/>
      <w:textAlignment w:val="baseline"/>
      <w:outlineLvl w:val="2"/>
    </w:pPr>
    <w:rPr>
      <w:rFonts w:ascii="Arial" w:eastAsia="Times New Roman" w:hAnsi="Arial" w:cs="Times New Roman"/>
      <w:b/>
      <w:sz w:val="32"/>
      <w:szCs w:val="20"/>
      <w:lang w:eastAsia="hr-HR"/>
    </w:rPr>
  </w:style>
  <w:style w:type="paragraph" w:styleId="Naslov4">
    <w:name w:val="heading 4"/>
    <w:basedOn w:val="Normal"/>
    <w:next w:val="Normal"/>
    <w:link w:val="Naslov4Char"/>
    <w:qFormat/>
    <w:rsid w:val="002943A6"/>
    <w:pPr>
      <w:keepNext/>
      <w:spacing w:before="240" w:after="60" w:line="240" w:lineRule="auto"/>
      <w:outlineLvl w:val="3"/>
    </w:pPr>
    <w:rPr>
      <w:rFonts w:ascii="Times New Roman" w:eastAsia="Times New Roman" w:hAnsi="Times New Roman" w:cs="Times New Roman"/>
      <w:b/>
      <w:bCs/>
      <w:sz w:val="28"/>
      <w:szCs w:val="28"/>
      <w:lang w:eastAsia="hr-HR"/>
    </w:rPr>
  </w:style>
  <w:style w:type="paragraph" w:styleId="Naslov5">
    <w:name w:val="heading 5"/>
    <w:basedOn w:val="Normal"/>
    <w:next w:val="Normal"/>
    <w:link w:val="Naslov5Char"/>
    <w:uiPriority w:val="9"/>
    <w:semiHidden/>
    <w:unhideWhenUsed/>
    <w:qFormat/>
    <w:rsid w:val="002943A6"/>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qFormat/>
    <w:rsid w:val="002943A6"/>
    <w:pPr>
      <w:spacing w:before="240" w:after="60" w:line="240" w:lineRule="auto"/>
      <w:outlineLvl w:val="6"/>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943A6"/>
    <w:rPr>
      <w:rFonts w:ascii="Arial" w:eastAsia="Times New Roman" w:hAnsi="Arial" w:cs="Arial"/>
      <w:b/>
      <w:bCs/>
      <w:kern w:val="32"/>
      <w:sz w:val="32"/>
      <w:szCs w:val="32"/>
      <w:lang w:eastAsia="hr-HR"/>
    </w:rPr>
  </w:style>
  <w:style w:type="character" w:customStyle="1" w:styleId="Naslov2Char">
    <w:name w:val="Naslov 2 Char"/>
    <w:basedOn w:val="Zadanifontodlomka"/>
    <w:link w:val="Naslov2"/>
    <w:rsid w:val="002943A6"/>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2943A6"/>
    <w:rPr>
      <w:rFonts w:ascii="Arial" w:eastAsia="Times New Roman" w:hAnsi="Arial" w:cs="Times New Roman"/>
      <w:b/>
      <w:sz w:val="32"/>
      <w:szCs w:val="20"/>
      <w:lang w:eastAsia="hr-HR"/>
    </w:rPr>
  </w:style>
  <w:style w:type="character" w:customStyle="1" w:styleId="Naslov4Char">
    <w:name w:val="Naslov 4 Char"/>
    <w:basedOn w:val="Zadanifontodlomka"/>
    <w:link w:val="Naslov4"/>
    <w:rsid w:val="002943A6"/>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uiPriority w:val="9"/>
    <w:semiHidden/>
    <w:rsid w:val="002943A6"/>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rsid w:val="002943A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943A6"/>
    <w:pPr>
      <w:ind w:left="720"/>
      <w:contextualSpacing/>
    </w:pPr>
  </w:style>
  <w:style w:type="paragraph" w:styleId="Zaglavlje">
    <w:name w:val="header"/>
    <w:basedOn w:val="Normal"/>
    <w:link w:val="ZaglavljeChar"/>
    <w:uiPriority w:val="99"/>
    <w:unhideWhenUsed/>
    <w:rsid w:val="002943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43A6"/>
  </w:style>
  <w:style w:type="paragraph" w:styleId="Podnoje">
    <w:name w:val="footer"/>
    <w:basedOn w:val="Normal"/>
    <w:link w:val="PodnojeChar"/>
    <w:unhideWhenUsed/>
    <w:rsid w:val="002943A6"/>
    <w:pPr>
      <w:tabs>
        <w:tab w:val="center" w:pos="4536"/>
        <w:tab w:val="right" w:pos="9072"/>
      </w:tabs>
      <w:spacing w:after="0" w:line="240" w:lineRule="auto"/>
    </w:pPr>
  </w:style>
  <w:style w:type="character" w:customStyle="1" w:styleId="PodnojeChar">
    <w:name w:val="Podnožje Char"/>
    <w:basedOn w:val="Zadanifontodlomka"/>
    <w:link w:val="Podnoje"/>
    <w:rsid w:val="002943A6"/>
  </w:style>
  <w:style w:type="paragraph" w:styleId="StandardWeb">
    <w:name w:val="Normal (Web)"/>
    <w:basedOn w:val="Normal"/>
    <w:uiPriority w:val="99"/>
    <w:unhideWhenUsed/>
    <w:rsid w:val="002943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943A6"/>
    <w:pPr>
      <w:spacing w:after="0" w:line="240" w:lineRule="auto"/>
    </w:pPr>
  </w:style>
  <w:style w:type="character" w:customStyle="1" w:styleId="apple-converted-space">
    <w:name w:val="apple-converted-space"/>
    <w:basedOn w:val="Zadanifontodlomka"/>
    <w:rsid w:val="002943A6"/>
  </w:style>
  <w:style w:type="table" w:styleId="Reetkatablice">
    <w:name w:val="Table Grid"/>
    <w:basedOn w:val="Obinatablica"/>
    <w:uiPriority w:val="59"/>
    <w:rsid w:val="002943A6"/>
    <w:pPr>
      <w:spacing w:after="0" w:line="240" w:lineRule="auto"/>
    </w:pPr>
    <w:rPr>
      <w:rFonts w:eastAsiaTheme="minorEastAsia"/>
      <w:lang w:eastAsia="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Bezpopisa1">
    <w:name w:val="Bez popisa1"/>
    <w:next w:val="Bezpopisa"/>
    <w:semiHidden/>
    <w:rsid w:val="002943A6"/>
  </w:style>
  <w:style w:type="paragraph" w:styleId="Tijeloteksta">
    <w:name w:val="Body Text"/>
    <w:basedOn w:val="Normal"/>
    <w:link w:val="TijelotekstaChar"/>
    <w:rsid w:val="002943A6"/>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2943A6"/>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2943A6"/>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sid w:val="002943A6"/>
    <w:rPr>
      <w:rFonts w:ascii="Times New Roman" w:eastAsia="Times New Roman" w:hAnsi="Times New Roman" w:cs="Times New Roman"/>
      <w:sz w:val="24"/>
      <w:szCs w:val="24"/>
      <w:lang w:eastAsia="hr-HR"/>
    </w:rPr>
  </w:style>
  <w:style w:type="paragraph" w:customStyle="1" w:styleId="BodyText31">
    <w:name w:val="Body Text 31"/>
    <w:basedOn w:val="Normal"/>
    <w:rsid w:val="002943A6"/>
    <w:pPr>
      <w:widowControl w:val="0"/>
      <w:tabs>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hr-HR"/>
    </w:rPr>
  </w:style>
  <w:style w:type="paragraph" w:customStyle="1" w:styleId="BodyText23">
    <w:name w:val="Body Text 23"/>
    <w:basedOn w:val="Normal"/>
    <w:rsid w:val="002943A6"/>
    <w:pPr>
      <w:widowControl w:val="0"/>
      <w:tabs>
        <w:tab w:val="left" w:pos="567"/>
        <w:tab w:val="left" w:pos="5954"/>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r-HR"/>
    </w:rPr>
  </w:style>
  <w:style w:type="paragraph" w:customStyle="1" w:styleId="BodyText25">
    <w:name w:val="Body Text 25"/>
    <w:basedOn w:val="Normal"/>
    <w:rsid w:val="002943A6"/>
    <w:pPr>
      <w:widowControl w:val="0"/>
      <w:tabs>
        <w:tab w:val="left" w:pos="851"/>
      </w:tabs>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hr-HR"/>
    </w:rPr>
  </w:style>
  <w:style w:type="paragraph" w:customStyle="1" w:styleId="BodyText26">
    <w:name w:val="Body Text 26"/>
    <w:basedOn w:val="Normal"/>
    <w:rsid w:val="002943A6"/>
    <w:pPr>
      <w:widowControl w:val="0"/>
      <w:tabs>
        <w:tab w:val="left" w:pos="993"/>
        <w:tab w:val="left" w:pos="4820"/>
        <w:tab w:val="left" w:pos="6946"/>
      </w:tabs>
      <w:overflowPunct w:val="0"/>
      <w:autoSpaceDE w:val="0"/>
      <w:autoSpaceDN w:val="0"/>
      <w:adjustRightInd w:val="0"/>
      <w:spacing w:after="0" w:line="240" w:lineRule="auto"/>
      <w:ind w:right="-192"/>
      <w:jc w:val="both"/>
      <w:textAlignment w:val="baseline"/>
    </w:pPr>
    <w:rPr>
      <w:rFonts w:ascii="Times New Roman" w:eastAsia="Times New Roman" w:hAnsi="Times New Roman" w:cs="Times New Roman"/>
      <w:b/>
      <w:sz w:val="24"/>
      <w:szCs w:val="20"/>
      <w:lang w:eastAsia="hr-HR"/>
    </w:rPr>
  </w:style>
  <w:style w:type="paragraph" w:customStyle="1" w:styleId="BodyTextIndent31">
    <w:name w:val="Body Text Indent 31"/>
    <w:basedOn w:val="Normal"/>
    <w:rsid w:val="002943A6"/>
    <w:pPr>
      <w:widowControl w:val="0"/>
      <w:tabs>
        <w:tab w:val="left" w:pos="567"/>
        <w:tab w:val="left" w:pos="1134"/>
      </w:tabs>
      <w:overflowPunct w:val="0"/>
      <w:autoSpaceDE w:val="0"/>
      <w:autoSpaceDN w:val="0"/>
      <w:adjustRightInd w:val="0"/>
      <w:spacing w:after="0" w:line="240" w:lineRule="auto"/>
      <w:ind w:left="420"/>
      <w:jc w:val="both"/>
      <w:textAlignment w:val="baseline"/>
    </w:pPr>
    <w:rPr>
      <w:rFonts w:ascii="Times New Roman" w:eastAsia="Times New Roman" w:hAnsi="Times New Roman" w:cs="Times New Roman"/>
      <w:b/>
      <w:sz w:val="24"/>
      <w:szCs w:val="20"/>
      <w:lang w:eastAsia="hr-HR"/>
    </w:rPr>
  </w:style>
  <w:style w:type="paragraph" w:customStyle="1" w:styleId="BodyText22">
    <w:name w:val="Body Text 22"/>
    <w:basedOn w:val="Normal"/>
    <w:rsid w:val="002943A6"/>
    <w:pPr>
      <w:widowControl w:val="0"/>
      <w:tabs>
        <w:tab w:val="left" w:pos="993"/>
        <w:tab w:val="left" w:pos="7088"/>
        <w:tab w:val="left" w:pos="7230"/>
      </w:tabs>
      <w:overflowPunct w:val="0"/>
      <w:autoSpaceDE w:val="0"/>
      <w:autoSpaceDN w:val="0"/>
      <w:adjustRightInd w:val="0"/>
      <w:spacing w:after="0" w:line="240" w:lineRule="auto"/>
      <w:ind w:right="-334"/>
      <w:textAlignment w:val="baseline"/>
    </w:pPr>
    <w:rPr>
      <w:rFonts w:ascii="Times New Roman" w:eastAsia="Times New Roman" w:hAnsi="Times New Roman" w:cs="Times New Roman"/>
      <w:b/>
      <w:sz w:val="24"/>
      <w:szCs w:val="20"/>
      <w:lang w:eastAsia="hr-HR"/>
    </w:rPr>
  </w:style>
  <w:style w:type="paragraph" w:customStyle="1" w:styleId="BodyText28">
    <w:name w:val="Body Text 28"/>
    <w:basedOn w:val="Normal"/>
    <w:rsid w:val="002943A6"/>
    <w:pPr>
      <w:widowControl w:val="0"/>
      <w:tabs>
        <w:tab w:val="left" w:pos="851"/>
        <w:tab w:val="left" w:pos="5245"/>
        <w:tab w:val="left" w:pos="6804"/>
      </w:tabs>
      <w:overflowPunct w:val="0"/>
      <w:autoSpaceDE w:val="0"/>
      <w:autoSpaceDN w:val="0"/>
      <w:adjustRightInd w:val="0"/>
      <w:spacing w:after="0" w:line="240" w:lineRule="auto"/>
      <w:ind w:right="-334"/>
      <w:jc w:val="both"/>
      <w:textAlignment w:val="baseline"/>
    </w:pPr>
    <w:rPr>
      <w:rFonts w:ascii="Times New Roman" w:eastAsia="Times New Roman" w:hAnsi="Times New Roman" w:cs="Times New Roman"/>
      <w:b/>
      <w:sz w:val="24"/>
      <w:szCs w:val="20"/>
      <w:lang w:eastAsia="hr-HR"/>
    </w:rPr>
  </w:style>
  <w:style w:type="table" w:customStyle="1" w:styleId="Reetkatablice1">
    <w:name w:val="Rešetka tablice1"/>
    <w:basedOn w:val="Obinatablica"/>
    <w:next w:val="Reetkatablice"/>
    <w:rsid w:val="002943A6"/>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lomakpopisa1">
    <w:name w:val="Odlomak popisa1"/>
    <w:basedOn w:val="Normal"/>
    <w:qFormat/>
    <w:rsid w:val="002943A6"/>
    <w:pPr>
      <w:ind w:left="720"/>
      <w:contextualSpacing/>
    </w:pPr>
    <w:rPr>
      <w:rFonts w:ascii="Calibri" w:eastAsia="Calibri" w:hAnsi="Calibri" w:cs="Times New Roman"/>
    </w:rPr>
  </w:style>
  <w:style w:type="character" w:styleId="Brojstranice">
    <w:name w:val="page number"/>
    <w:basedOn w:val="Zadanifontodlomka"/>
    <w:rsid w:val="002943A6"/>
  </w:style>
  <w:style w:type="paragraph" w:styleId="Tekstbalonia">
    <w:name w:val="Balloon Text"/>
    <w:basedOn w:val="Normal"/>
    <w:link w:val="TekstbaloniaChar"/>
    <w:rsid w:val="002943A6"/>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2943A6"/>
    <w:rPr>
      <w:rFonts w:ascii="Tahoma" w:eastAsia="Times New Roman" w:hAnsi="Tahoma" w:cs="Tahoma"/>
      <w:sz w:val="16"/>
      <w:szCs w:val="16"/>
      <w:lang w:eastAsia="hr-HR"/>
    </w:rPr>
  </w:style>
  <w:style w:type="paragraph" w:styleId="Tijeloteksta3">
    <w:name w:val="Body Text 3"/>
    <w:basedOn w:val="Normal"/>
    <w:link w:val="Tijeloteksta3Char"/>
    <w:semiHidden/>
    <w:unhideWhenUsed/>
    <w:rsid w:val="002943A6"/>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semiHidden/>
    <w:rsid w:val="002943A6"/>
    <w:rPr>
      <w:rFonts w:ascii="Times New Roman" w:eastAsia="Times New Roman" w:hAnsi="Times New Roman" w:cs="Times New Roman"/>
      <w:sz w:val="16"/>
      <w:szCs w:val="16"/>
      <w:lang w:eastAsia="hr-HR"/>
    </w:rPr>
  </w:style>
  <w:style w:type="paragraph" w:styleId="Blokteksta">
    <w:name w:val="Block Text"/>
    <w:basedOn w:val="Normal"/>
    <w:semiHidden/>
    <w:unhideWhenUsed/>
    <w:rsid w:val="002943A6"/>
    <w:pPr>
      <w:tabs>
        <w:tab w:val="left" w:pos="900"/>
        <w:tab w:val="left" w:pos="1134"/>
      </w:tabs>
      <w:overflowPunct w:val="0"/>
      <w:autoSpaceDE w:val="0"/>
      <w:autoSpaceDN w:val="0"/>
      <w:adjustRightInd w:val="0"/>
      <w:spacing w:after="0" w:line="240" w:lineRule="auto"/>
      <w:ind w:left="993" w:right="91" w:hanging="138"/>
      <w:jc w:val="both"/>
    </w:pPr>
    <w:rPr>
      <w:rFonts w:ascii="Times New Roman" w:eastAsia="Times New Roman" w:hAnsi="Times New Roman" w:cs="Times New Roman"/>
      <w:sz w:val="24"/>
      <w:szCs w:val="20"/>
      <w:lang w:eastAsia="hr-HR"/>
    </w:rPr>
  </w:style>
  <w:style w:type="paragraph" w:customStyle="1" w:styleId="ListParagraph1">
    <w:name w:val="List Paragraph1"/>
    <w:basedOn w:val="Normal"/>
    <w:rsid w:val="002943A6"/>
    <w:pPr>
      <w:widowControl w:val="0"/>
      <w:suppressAutoHyphens/>
      <w:spacing w:after="0" w:line="240" w:lineRule="auto"/>
    </w:pPr>
    <w:rPr>
      <w:rFonts w:ascii="Times New Roman" w:eastAsia="DejaVu Sans" w:hAnsi="Times New Roman" w:cs="Times New Roman"/>
      <w:kern w:val="2"/>
      <w:sz w:val="24"/>
      <w:szCs w:val="24"/>
      <w:lang w:eastAsia="hr-HR"/>
    </w:rPr>
  </w:style>
  <w:style w:type="paragraph" w:customStyle="1" w:styleId="BodyText21">
    <w:name w:val="Body Text 21"/>
    <w:basedOn w:val="Normal"/>
    <w:rsid w:val="002943A6"/>
    <w:pPr>
      <w:overflowPunct w:val="0"/>
      <w:autoSpaceDE w:val="0"/>
      <w:autoSpaceDN w:val="0"/>
      <w:adjustRightInd w:val="0"/>
      <w:spacing w:after="0" w:line="240" w:lineRule="auto"/>
      <w:ind w:firstLine="708"/>
    </w:pPr>
    <w:rPr>
      <w:rFonts w:ascii="Times New Roman" w:eastAsia="Times New Roman" w:hAnsi="Times New Roman" w:cs="Times New Roman"/>
      <w:sz w:val="24"/>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2943A6"/>
    <w:pPr>
      <w:keepNext/>
      <w:spacing w:before="240" w:after="60" w:line="240" w:lineRule="auto"/>
      <w:outlineLvl w:val="0"/>
    </w:pPr>
    <w:rPr>
      <w:rFonts w:ascii="Arial" w:eastAsia="Times New Roman" w:hAnsi="Arial" w:cs="Arial"/>
      <w:b/>
      <w:bCs/>
      <w:kern w:val="32"/>
      <w:sz w:val="32"/>
      <w:szCs w:val="32"/>
      <w:lang w:eastAsia="hr-HR"/>
    </w:rPr>
  </w:style>
  <w:style w:type="paragraph" w:styleId="Naslov2">
    <w:name w:val="heading 2"/>
    <w:basedOn w:val="Normal"/>
    <w:next w:val="Normal"/>
    <w:link w:val="Naslov2Char"/>
    <w:qFormat/>
    <w:rsid w:val="002943A6"/>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2943A6"/>
    <w:pPr>
      <w:keepNext/>
      <w:widowControl w:val="0"/>
      <w:tabs>
        <w:tab w:val="left" w:pos="6237"/>
      </w:tabs>
      <w:overflowPunct w:val="0"/>
      <w:autoSpaceDE w:val="0"/>
      <w:autoSpaceDN w:val="0"/>
      <w:adjustRightInd w:val="0"/>
      <w:spacing w:after="0" w:line="240" w:lineRule="auto"/>
      <w:jc w:val="center"/>
      <w:textAlignment w:val="baseline"/>
      <w:outlineLvl w:val="2"/>
    </w:pPr>
    <w:rPr>
      <w:rFonts w:ascii="Arial" w:eastAsia="Times New Roman" w:hAnsi="Arial" w:cs="Times New Roman"/>
      <w:b/>
      <w:sz w:val="32"/>
      <w:szCs w:val="20"/>
      <w:lang w:eastAsia="hr-HR"/>
    </w:rPr>
  </w:style>
  <w:style w:type="paragraph" w:styleId="Naslov4">
    <w:name w:val="heading 4"/>
    <w:basedOn w:val="Normal"/>
    <w:next w:val="Normal"/>
    <w:link w:val="Naslov4Char"/>
    <w:qFormat/>
    <w:rsid w:val="002943A6"/>
    <w:pPr>
      <w:keepNext/>
      <w:spacing w:before="240" w:after="60" w:line="240" w:lineRule="auto"/>
      <w:outlineLvl w:val="3"/>
    </w:pPr>
    <w:rPr>
      <w:rFonts w:ascii="Times New Roman" w:eastAsia="Times New Roman" w:hAnsi="Times New Roman" w:cs="Times New Roman"/>
      <w:b/>
      <w:bCs/>
      <w:sz w:val="28"/>
      <w:szCs w:val="28"/>
      <w:lang w:eastAsia="hr-HR"/>
    </w:rPr>
  </w:style>
  <w:style w:type="paragraph" w:styleId="Naslov5">
    <w:name w:val="heading 5"/>
    <w:basedOn w:val="Normal"/>
    <w:next w:val="Normal"/>
    <w:link w:val="Naslov5Char"/>
    <w:uiPriority w:val="9"/>
    <w:semiHidden/>
    <w:unhideWhenUsed/>
    <w:qFormat/>
    <w:rsid w:val="002943A6"/>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qFormat/>
    <w:rsid w:val="002943A6"/>
    <w:pPr>
      <w:spacing w:before="240" w:after="60" w:line="240" w:lineRule="auto"/>
      <w:outlineLvl w:val="6"/>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943A6"/>
    <w:rPr>
      <w:rFonts w:ascii="Arial" w:eastAsia="Times New Roman" w:hAnsi="Arial" w:cs="Arial"/>
      <w:b/>
      <w:bCs/>
      <w:kern w:val="32"/>
      <w:sz w:val="32"/>
      <w:szCs w:val="32"/>
      <w:lang w:eastAsia="hr-HR"/>
    </w:rPr>
  </w:style>
  <w:style w:type="character" w:customStyle="1" w:styleId="Naslov2Char">
    <w:name w:val="Naslov 2 Char"/>
    <w:basedOn w:val="Zadanifontodlomka"/>
    <w:link w:val="Naslov2"/>
    <w:rsid w:val="002943A6"/>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2943A6"/>
    <w:rPr>
      <w:rFonts w:ascii="Arial" w:eastAsia="Times New Roman" w:hAnsi="Arial" w:cs="Times New Roman"/>
      <w:b/>
      <w:sz w:val="32"/>
      <w:szCs w:val="20"/>
      <w:lang w:eastAsia="hr-HR"/>
    </w:rPr>
  </w:style>
  <w:style w:type="character" w:customStyle="1" w:styleId="Naslov4Char">
    <w:name w:val="Naslov 4 Char"/>
    <w:basedOn w:val="Zadanifontodlomka"/>
    <w:link w:val="Naslov4"/>
    <w:rsid w:val="002943A6"/>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uiPriority w:val="9"/>
    <w:semiHidden/>
    <w:rsid w:val="002943A6"/>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rsid w:val="002943A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943A6"/>
    <w:pPr>
      <w:ind w:left="720"/>
      <w:contextualSpacing/>
    </w:pPr>
  </w:style>
  <w:style w:type="paragraph" w:styleId="Zaglavlje">
    <w:name w:val="header"/>
    <w:basedOn w:val="Normal"/>
    <w:link w:val="ZaglavljeChar"/>
    <w:uiPriority w:val="99"/>
    <w:unhideWhenUsed/>
    <w:rsid w:val="002943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43A6"/>
  </w:style>
  <w:style w:type="paragraph" w:styleId="Podnoje">
    <w:name w:val="footer"/>
    <w:basedOn w:val="Normal"/>
    <w:link w:val="PodnojeChar"/>
    <w:unhideWhenUsed/>
    <w:rsid w:val="002943A6"/>
    <w:pPr>
      <w:tabs>
        <w:tab w:val="center" w:pos="4536"/>
        <w:tab w:val="right" w:pos="9072"/>
      </w:tabs>
      <w:spacing w:after="0" w:line="240" w:lineRule="auto"/>
    </w:pPr>
  </w:style>
  <w:style w:type="character" w:customStyle="1" w:styleId="PodnojeChar">
    <w:name w:val="Podnožje Char"/>
    <w:basedOn w:val="Zadanifontodlomka"/>
    <w:link w:val="Podnoje"/>
    <w:rsid w:val="002943A6"/>
  </w:style>
  <w:style w:type="paragraph" w:styleId="StandardWeb">
    <w:name w:val="Normal (Web)"/>
    <w:basedOn w:val="Normal"/>
    <w:uiPriority w:val="99"/>
    <w:unhideWhenUsed/>
    <w:rsid w:val="002943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943A6"/>
    <w:pPr>
      <w:spacing w:after="0" w:line="240" w:lineRule="auto"/>
    </w:pPr>
  </w:style>
  <w:style w:type="character" w:customStyle="1" w:styleId="apple-converted-space">
    <w:name w:val="apple-converted-space"/>
    <w:basedOn w:val="Zadanifontodlomka"/>
    <w:rsid w:val="002943A6"/>
  </w:style>
  <w:style w:type="table" w:styleId="Reetkatablice">
    <w:name w:val="Table Grid"/>
    <w:basedOn w:val="Obinatablica"/>
    <w:uiPriority w:val="59"/>
    <w:rsid w:val="002943A6"/>
    <w:pPr>
      <w:spacing w:after="0" w:line="240" w:lineRule="auto"/>
    </w:pPr>
    <w:rPr>
      <w:rFonts w:eastAsiaTheme="minorEastAsia"/>
      <w:lang w:eastAsia="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Bezpopisa1">
    <w:name w:val="Bez popisa1"/>
    <w:next w:val="Bezpopisa"/>
    <w:semiHidden/>
    <w:rsid w:val="002943A6"/>
  </w:style>
  <w:style w:type="paragraph" w:styleId="Tijeloteksta">
    <w:name w:val="Body Text"/>
    <w:basedOn w:val="Normal"/>
    <w:link w:val="TijelotekstaChar"/>
    <w:rsid w:val="002943A6"/>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2943A6"/>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2943A6"/>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sid w:val="002943A6"/>
    <w:rPr>
      <w:rFonts w:ascii="Times New Roman" w:eastAsia="Times New Roman" w:hAnsi="Times New Roman" w:cs="Times New Roman"/>
      <w:sz w:val="24"/>
      <w:szCs w:val="24"/>
      <w:lang w:eastAsia="hr-HR"/>
    </w:rPr>
  </w:style>
  <w:style w:type="paragraph" w:customStyle="1" w:styleId="BodyText31">
    <w:name w:val="Body Text 31"/>
    <w:basedOn w:val="Normal"/>
    <w:rsid w:val="002943A6"/>
    <w:pPr>
      <w:widowControl w:val="0"/>
      <w:tabs>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hr-HR"/>
    </w:rPr>
  </w:style>
  <w:style w:type="paragraph" w:customStyle="1" w:styleId="BodyText23">
    <w:name w:val="Body Text 23"/>
    <w:basedOn w:val="Normal"/>
    <w:rsid w:val="002943A6"/>
    <w:pPr>
      <w:widowControl w:val="0"/>
      <w:tabs>
        <w:tab w:val="left" w:pos="567"/>
        <w:tab w:val="left" w:pos="5954"/>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r-HR"/>
    </w:rPr>
  </w:style>
  <w:style w:type="paragraph" w:customStyle="1" w:styleId="BodyText25">
    <w:name w:val="Body Text 25"/>
    <w:basedOn w:val="Normal"/>
    <w:rsid w:val="002943A6"/>
    <w:pPr>
      <w:widowControl w:val="0"/>
      <w:tabs>
        <w:tab w:val="left" w:pos="851"/>
      </w:tabs>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hr-HR"/>
    </w:rPr>
  </w:style>
  <w:style w:type="paragraph" w:customStyle="1" w:styleId="BodyText26">
    <w:name w:val="Body Text 26"/>
    <w:basedOn w:val="Normal"/>
    <w:rsid w:val="002943A6"/>
    <w:pPr>
      <w:widowControl w:val="0"/>
      <w:tabs>
        <w:tab w:val="left" w:pos="993"/>
        <w:tab w:val="left" w:pos="4820"/>
        <w:tab w:val="left" w:pos="6946"/>
      </w:tabs>
      <w:overflowPunct w:val="0"/>
      <w:autoSpaceDE w:val="0"/>
      <w:autoSpaceDN w:val="0"/>
      <w:adjustRightInd w:val="0"/>
      <w:spacing w:after="0" w:line="240" w:lineRule="auto"/>
      <w:ind w:right="-192"/>
      <w:jc w:val="both"/>
      <w:textAlignment w:val="baseline"/>
    </w:pPr>
    <w:rPr>
      <w:rFonts w:ascii="Times New Roman" w:eastAsia="Times New Roman" w:hAnsi="Times New Roman" w:cs="Times New Roman"/>
      <w:b/>
      <w:sz w:val="24"/>
      <w:szCs w:val="20"/>
      <w:lang w:eastAsia="hr-HR"/>
    </w:rPr>
  </w:style>
  <w:style w:type="paragraph" w:customStyle="1" w:styleId="BodyTextIndent31">
    <w:name w:val="Body Text Indent 31"/>
    <w:basedOn w:val="Normal"/>
    <w:rsid w:val="002943A6"/>
    <w:pPr>
      <w:widowControl w:val="0"/>
      <w:tabs>
        <w:tab w:val="left" w:pos="567"/>
        <w:tab w:val="left" w:pos="1134"/>
      </w:tabs>
      <w:overflowPunct w:val="0"/>
      <w:autoSpaceDE w:val="0"/>
      <w:autoSpaceDN w:val="0"/>
      <w:adjustRightInd w:val="0"/>
      <w:spacing w:after="0" w:line="240" w:lineRule="auto"/>
      <w:ind w:left="420"/>
      <w:jc w:val="both"/>
      <w:textAlignment w:val="baseline"/>
    </w:pPr>
    <w:rPr>
      <w:rFonts w:ascii="Times New Roman" w:eastAsia="Times New Roman" w:hAnsi="Times New Roman" w:cs="Times New Roman"/>
      <w:b/>
      <w:sz w:val="24"/>
      <w:szCs w:val="20"/>
      <w:lang w:eastAsia="hr-HR"/>
    </w:rPr>
  </w:style>
  <w:style w:type="paragraph" w:customStyle="1" w:styleId="BodyText22">
    <w:name w:val="Body Text 22"/>
    <w:basedOn w:val="Normal"/>
    <w:rsid w:val="002943A6"/>
    <w:pPr>
      <w:widowControl w:val="0"/>
      <w:tabs>
        <w:tab w:val="left" w:pos="993"/>
        <w:tab w:val="left" w:pos="7088"/>
        <w:tab w:val="left" w:pos="7230"/>
      </w:tabs>
      <w:overflowPunct w:val="0"/>
      <w:autoSpaceDE w:val="0"/>
      <w:autoSpaceDN w:val="0"/>
      <w:adjustRightInd w:val="0"/>
      <w:spacing w:after="0" w:line="240" w:lineRule="auto"/>
      <w:ind w:right="-334"/>
      <w:textAlignment w:val="baseline"/>
    </w:pPr>
    <w:rPr>
      <w:rFonts w:ascii="Times New Roman" w:eastAsia="Times New Roman" w:hAnsi="Times New Roman" w:cs="Times New Roman"/>
      <w:b/>
      <w:sz w:val="24"/>
      <w:szCs w:val="20"/>
      <w:lang w:eastAsia="hr-HR"/>
    </w:rPr>
  </w:style>
  <w:style w:type="paragraph" w:customStyle="1" w:styleId="BodyText28">
    <w:name w:val="Body Text 28"/>
    <w:basedOn w:val="Normal"/>
    <w:rsid w:val="002943A6"/>
    <w:pPr>
      <w:widowControl w:val="0"/>
      <w:tabs>
        <w:tab w:val="left" w:pos="851"/>
        <w:tab w:val="left" w:pos="5245"/>
        <w:tab w:val="left" w:pos="6804"/>
      </w:tabs>
      <w:overflowPunct w:val="0"/>
      <w:autoSpaceDE w:val="0"/>
      <w:autoSpaceDN w:val="0"/>
      <w:adjustRightInd w:val="0"/>
      <w:spacing w:after="0" w:line="240" w:lineRule="auto"/>
      <w:ind w:right="-334"/>
      <w:jc w:val="both"/>
      <w:textAlignment w:val="baseline"/>
    </w:pPr>
    <w:rPr>
      <w:rFonts w:ascii="Times New Roman" w:eastAsia="Times New Roman" w:hAnsi="Times New Roman" w:cs="Times New Roman"/>
      <w:b/>
      <w:sz w:val="24"/>
      <w:szCs w:val="20"/>
      <w:lang w:eastAsia="hr-HR"/>
    </w:rPr>
  </w:style>
  <w:style w:type="table" w:customStyle="1" w:styleId="Reetkatablice1">
    <w:name w:val="Rešetka tablice1"/>
    <w:basedOn w:val="Obinatablica"/>
    <w:next w:val="Reetkatablice"/>
    <w:rsid w:val="002943A6"/>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lomakpopisa1">
    <w:name w:val="Odlomak popisa1"/>
    <w:basedOn w:val="Normal"/>
    <w:qFormat/>
    <w:rsid w:val="002943A6"/>
    <w:pPr>
      <w:ind w:left="720"/>
      <w:contextualSpacing/>
    </w:pPr>
    <w:rPr>
      <w:rFonts w:ascii="Calibri" w:eastAsia="Calibri" w:hAnsi="Calibri" w:cs="Times New Roman"/>
    </w:rPr>
  </w:style>
  <w:style w:type="character" w:styleId="Brojstranice">
    <w:name w:val="page number"/>
    <w:basedOn w:val="Zadanifontodlomka"/>
    <w:rsid w:val="002943A6"/>
  </w:style>
  <w:style w:type="paragraph" w:styleId="Tekstbalonia">
    <w:name w:val="Balloon Text"/>
    <w:basedOn w:val="Normal"/>
    <w:link w:val="TekstbaloniaChar"/>
    <w:rsid w:val="002943A6"/>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2943A6"/>
    <w:rPr>
      <w:rFonts w:ascii="Tahoma" w:eastAsia="Times New Roman" w:hAnsi="Tahoma" w:cs="Tahoma"/>
      <w:sz w:val="16"/>
      <w:szCs w:val="16"/>
      <w:lang w:eastAsia="hr-HR"/>
    </w:rPr>
  </w:style>
  <w:style w:type="paragraph" w:styleId="Tijeloteksta3">
    <w:name w:val="Body Text 3"/>
    <w:basedOn w:val="Normal"/>
    <w:link w:val="Tijeloteksta3Char"/>
    <w:semiHidden/>
    <w:unhideWhenUsed/>
    <w:rsid w:val="002943A6"/>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semiHidden/>
    <w:rsid w:val="002943A6"/>
    <w:rPr>
      <w:rFonts w:ascii="Times New Roman" w:eastAsia="Times New Roman" w:hAnsi="Times New Roman" w:cs="Times New Roman"/>
      <w:sz w:val="16"/>
      <w:szCs w:val="16"/>
      <w:lang w:eastAsia="hr-HR"/>
    </w:rPr>
  </w:style>
  <w:style w:type="paragraph" w:styleId="Blokteksta">
    <w:name w:val="Block Text"/>
    <w:basedOn w:val="Normal"/>
    <w:semiHidden/>
    <w:unhideWhenUsed/>
    <w:rsid w:val="002943A6"/>
    <w:pPr>
      <w:tabs>
        <w:tab w:val="left" w:pos="900"/>
        <w:tab w:val="left" w:pos="1134"/>
      </w:tabs>
      <w:overflowPunct w:val="0"/>
      <w:autoSpaceDE w:val="0"/>
      <w:autoSpaceDN w:val="0"/>
      <w:adjustRightInd w:val="0"/>
      <w:spacing w:after="0" w:line="240" w:lineRule="auto"/>
      <w:ind w:left="993" w:right="91" w:hanging="138"/>
      <w:jc w:val="both"/>
    </w:pPr>
    <w:rPr>
      <w:rFonts w:ascii="Times New Roman" w:eastAsia="Times New Roman" w:hAnsi="Times New Roman" w:cs="Times New Roman"/>
      <w:sz w:val="24"/>
      <w:szCs w:val="20"/>
      <w:lang w:eastAsia="hr-HR"/>
    </w:rPr>
  </w:style>
  <w:style w:type="paragraph" w:customStyle="1" w:styleId="ListParagraph1">
    <w:name w:val="List Paragraph1"/>
    <w:basedOn w:val="Normal"/>
    <w:rsid w:val="002943A6"/>
    <w:pPr>
      <w:widowControl w:val="0"/>
      <w:suppressAutoHyphens/>
      <w:spacing w:after="0" w:line="240" w:lineRule="auto"/>
    </w:pPr>
    <w:rPr>
      <w:rFonts w:ascii="Times New Roman" w:eastAsia="DejaVu Sans" w:hAnsi="Times New Roman" w:cs="Times New Roman"/>
      <w:kern w:val="2"/>
      <w:sz w:val="24"/>
      <w:szCs w:val="24"/>
      <w:lang w:eastAsia="hr-HR"/>
    </w:rPr>
  </w:style>
  <w:style w:type="paragraph" w:customStyle="1" w:styleId="BodyText21">
    <w:name w:val="Body Text 21"/>
    <w:basedOn w:val="Normal"/>
    <w:rsid w:val="002943A6"/>
    <w:pPr>
      <w:overflowPunct w:val="0"/>
      <w:autoSpaceDE w:val="0"/>
      <w:autoSpaceDN w:val="0"/>
      <w:adjustRightInd w:val="0"/>
      <w:spacing w:after="0" w:line="240" w:lineRule="auto"/>
      <w:ind w:firstLine="708"/>
    </w:pPr>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9685</Words>
  <Characters>55211</Characters>
  <Application>Microsoft Office Word</Application>
  <DocSecurity>0</DocSecurity>
  <Lines>460</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Jadranka</cp:lastModifiedBy>
  <cp:revision>2</cp:revision>
  <dcterms:created xsi:type="dcterms:W3CDTF">2017-01-26T11:10:00Z</dcterms:created>
  <dcterms:modified xsi:type="dcterms:W3CDTF">2017-01-26T11:10:00Z</dcterms:modified>
</cp:coreProperties>
</file>