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DB" w:rsidRPr="0015570C" w:rsidRDefault="001126DB" w:rsidP="001126DB">
      <w:pPr>
        <w:jc w:val="center"/>
        <w:rPr>
          <w:sz w:val="22"/>
          <w:szCs w:val="22"/>
        </w:rPr>
      </w:pPr>
      <w:r w:rsidRPr="0015570C">
        <w:rPr>
          <w:noProof/>
          <w:snapToGrid/>
          <w:sz w:val="22"/>
          <w:szCs w:val="22"/>
          <w:lang w:val="hr-HR" w:eastAsia="hr-HR"/>
        </w:rPr>
        <w:drawing>
          <wp:inline distT="0" distB="0" distL="0" distR="0" wp14:anchorId="7AB2BBCD" wp14:editId="35DBA2E1">
            <wp:extent cx="429895" cy="634365"/>
            <wp:effectExtent l="0" t="0" r="8255" b="0"/>
            <wp:docPr id="3" name="Slika 3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9FF" w:rsidRPr="0015570C" w:rsidRDefault="002A59FF" w:rsidP="002A59FF">
      <w:pPr>
        <w:pStyle w:val="SubTitle2"/>
        <w:rPr>
          <w:noProof/>
          <w:sz w:val="22"/>
          <w:szCs w:val="22"/>
          <w:lang w:val="hr-HR"/>
        </w:rPr>
      </w:pPr>
      <w:r w:rsidRPr="0015570C">
        <w:rPr>
          <w:noProof/>
          <w:sz w:val="22"/>
          <w:szCs w:val="22"/>
          <w:lang w:val="hr-HR"/>
        </w:rPr>
        <w:t xml:space="preserve">GRAD OTOČAC </w:t>
      </w:r>
    </w:p>
    <w:p w:rsidR="001126DB" w:rsidRPr="0015570C" w:rsidRDefault="001126DB" w:rsidP="002A59FF">
      <w:pPr>
        <w:pStyle w:val="SubTitle2"/>
        <w:rPr>
          <w:noProof/>
          <w:sz w:val="22"/>
          <w:szCs w:val="22"/>
          <w:lang w:val="hr-HR"/>
        </w:rPr>
      </w:pPr>
    </w:p>
    <w:p w:rsidR="002A59FF" w:rsidRPr="0015570C" w:rsidRDefault="0015570C" w:rsidP="002A59FF">
      <w:pPr>
        <w:pStyle w:val="SubTitle2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URED GRADONAČELNIKA</w:t>
      </w:r>
      <w:r w:rsidR="002A59FF" w:rsidRPr="0015570C">
        <w:rPr>
          <w:noProof/>
          <w:sz w:val="22"/>
          <w:szCs w:val="22"/>
          <w:lang w:val="hr-HR"/>
        </w:rPr>
        <w:t xml:space="preserve"> </w:t>
      </w:r>
    </w:p>
    <w:p w:rsidR="002A59FF" w:rsidRPr="0015570C" w:rsidRDefault="002A59FF" w:rsidP="002A59FF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22"/>
          <w:szCs w:val="22"/>
          <w:lang w:val="hr-HR" w:eastAsia="de-DE"/>
        </w:rPr>
      </w:pPr>
    </w:p>
    <w:p w:rsidR="002A59FF" w:rsidRPr="0015570C" w:rsidRDefault="002A59FF" w:rsidP="002A59FF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22"/>
          <w:szCs w:val="22"/>
          <w:lang w:val="hr-HR" w:eastAsia="de-DE"/>
        </w:rPr>
      </w:pPr>
    </w:p>
    <w:p w:rsidR="002A59FF" w:rsidRPr="0015570C" w:rsidRDefault="002A59FF" w:rsidP="002A59FF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22"/>
          <w:szCs w:val="22"/>
          <w:lang w:val="hr-HR" w:eastAsia="de-DE"/>
        </w:rPr>
      </w:pPr>
    </w:p>
    <w:p w:rsidR="002A59FF" w:rsidRPr="0015570C" w:rsidRDefault="002A59FF" w:rsidP="002A59FF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22"/>
          <w:szCs w:val="22"/>
          <w:lang w:val="hr-HR" w:eastAsia="de-DE"/>
        </w:rPr>
      </w:pPr>
    </w:p>
    <w:p w:rsidR="002A59FF" w:rsidRPr="0015570C" w:rsidRDefault="002A59FF" w:rsidP="002A59FF">
      <w:pPr>
        <w:suppressAutoHyphens/>
        <w:jc w:val="center"/>
        <w:rPr>
          <w:b/>
          <w:snapToGrid/>
          <w:sz w:val="22"/>
          <w:szCs w:val="22"/>
          <w:lang w:val="hr-HR" w:eastAsia="ar-SA"/>
        </w:rPr>
      </w:pPr>
      <w:r w:rsidRPr="0015570C">
        <w:rPr>
          <w:b/>
          <w:snapToGrid/>
          <w:sz w:val="22"/>
          <w:szCs w:val="22"/>
          <w:lang w:val="hr-HR" w:eastAsia="ar-SA"/>
        </w:rPr>
        <w:t xml:space="preserve">POZIV ZA DODJELU  FINANCIJSKIH POTPORA UDRUGAMA IZ PODRUČJA </w:t>
      </w:r>
    </w:p>
    <w:p w:rsidR="002A59FF" w:rsidRPr="0015570C" w:rsidRDefault="00016725" w:rsidP="002A59FF">
      <w:pPr>
        <w:suppressAutoHyphens/>
        <w:jc w:val="center"/>
        <w:rPr>
          <w:b/>
          <w:snapToGrid/>
          <w:sz w:val="22"/>
          <w:szCs w:val="22"/>
          <w:lang w:val="hr-HR" w:eastAsia="ar-SA"/>
        </w:rPr>
      </w:pPr>
      <w:r w:rsidRPr="0015570C">
        <w:rPr>
          <w:b/>
          <w:snapToGrid/>
          <w:sz w:val="22"/>
          <w:szCs w:val="22"/>
          <w:lang w:val="hr-HR" w:eastAsia="ar-SA"/>
        </w:rPr>
        <w:t>SOCIJALNO- HUMANITARNE</w:t>
      </w:r>
      <w:r w:rsidR="002A59FF" w:rsidRPr="0015570C">
        <w:rPr>
          <w:b/>
          <w:snapToGrid/>
          <w:sz w:val="22"/>
          <w:szCs w:val="22"/>
          <w:lang w:val="hr-HR" w:eastAsia="ar-SA"/>
        </w:rPr>
        <w:t xml:space="preserve"> DJELATNOSTI </w:t>
      </w:r>
      <w:r w:rsidR="0015570C">
        <w:rPr>
          <w:b/>
          <w:snapToGrid/>
          <w:sz w:val="22"/>
          <w:szCs w:val="22"/>
          <w:lang w:val="hr-HR" w:eastAsia="ar-SA"/>
        </w:rPr>
        <w:t xml:space="preserve">I UDRUGA </w:t>
      </w:r>
      <w:r w:rsidRPr="0015570C">
        <w:rPr>
          <w:b/>
          <w:sz w:val="22"/>
          <w:szCs w:val="22"/>
        </w:rPr>
        <w:t>PROISTEKLIH IZ DOMOVINSKOG RATA</w:t>
      </w:r>
      <w:r w:rsidRPr="0015570C">
        <w:rPr>
          <w:b/>
          <w:snapToGrid/>
          <w:sz w:val="22"/>
          <w:szCs w:val="22"/>
          <w:lang w:val="hr-HR" w:eastAsia="ar-SA"/>
        </w:rPr>
        <w:t xml:space="preserve">   </w:t>
      </w:r>
    </w:p>
    <w:p w:rsidR="002A59FF" w:rsidRPr="0015570C" w:rsidRDefault="002A59FF" w:rsidP="002A59FF">
      <w:pPr>
        <w:pStyle w:val="SubTitle2"/>
        <w:rPr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pStyle w:val="SubTitle2"/>
        <w:shd w:val="clear" w:color="auto" w:fill="808080"/>
        <w:rPr>
          <w:noProof/>
          <w:sz w:val="22"/>
          <w:szCs w:val="22"/>
          <w:lang w:val="hr-HR"/>
        </w:rPr>
      </w:pPr>
      <w:r w:rsidRPr="0015570C">
        <w:rPr>
          <w:noProof/>
          <w:sz w:val="22"/>
          <w:szCs w:val="22"/>
          <w:lang w:val="hr-HR"/>
        </w:rPr>
        <w:t xml:space="preserve">2018. GODINA </w:t>
      </w:r>
    </w:p>
    <w:p w:rsidR="002A59FF" w:rsidRPr="0015570C" w:rsidRDefault="002A59FF" w:rsidP="002A59FF">
      <w:pPr>
        <w:pStyle w:val="SubTitle2"/>
        <w:rPr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pStyle w:val="SubTitle2"/>
        <w:rPr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pStyle w:val="SubTitle2"/>
        <w:rPr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pStyle w:val="SubTitle2"/>
        <w:rPr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pStyle w:val="SubTitle2"/>
        <w:rPr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pStyle w:val="SubTitle2"/>
        <w:rPr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pStyle w:val="SubTitle2"/>
        <w:rPr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pStyle w:val="SubTitle2"/>
        <w:rPr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pStyle w:val="SubTitle2"/>
        <w:rPr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pStyle w:val="SubTitle2"/>
        <w:rPr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pStyle w:val="SubTitle2"/>
        <w:jc w:val="left"/>
        <w:rPr>
          <w:sz w:val="22"/>
          <w:szCs w:val="22"/>
          <w:lang w:val="hr-HR"/>
        </w:rPr>
      </w:pPr>
    </w:p>
    <w:p w:rsidR="002A59FF" w:rsidRPr="0015570C" w:rsidRDefault="002A59FF" w:rsidP="002A59FF">
      <w:pPr>
        <w:pStyle w:val="SubTitle2"/>
        <w:jc w:val="left"/>
        <w:rPr>
          <w:sz w:val="22"/>
          <w:szCs w:val="22"/>
          <w:lang w:val="hr-HR"/>
        </w:rPr>
      </w:pPr>
      <w:r w:rsidRPr="0015570C">
        <w:rPr>
          <w:b w:val="0"/>
          <w:sz w:val="22"/>
          <w:szCs w:val="22"/>
          <w:lang w:val="hr-HR"/>
        </w:rPr>
        <w:t>Datum raspisivanja Poziva</w:t>
      </w:r>
      <w:r w:rsidR="00617718">
        <w:rPr>
          <w:sz w:val="22"/>
          <w:szCs w:val="22"/>
          <w:lang w:val="hr-HR"/>
        </w:rPr>
        <w:t>: 30</w:t>
      </w:r>
      <w:r w:rsidR="00BE2ED6">
        <w:rPr>
          <w:sz w:val="22"/>
          <w:szCs w:val="22"/>
          <w:lang w:val="hr-HR"/>
        </w:rPr>
        <w:t>.</w:t>
      </w:r>
      <w:r w:rsidRPr="0015570C">
        <w:rPr>
          <w:sz w:val="22"/>
          <w:szCs w:val="22"/>
          <w:lang w:val="hr-HR"/>
        </w:rPr>
        <w:t xml:space="preserve"> siječnja 201</w:t>
      </w:r>
      <w:r w:rsidR="00BE2ED6">
        <w:rPr>
          <w:sz w:val="22"/>
          <w:szCs w:val="22"/>
          <w:lang w:val="hr-HR"/>
        </w:rPr>
        <w:t>8</w:t>
      </w:r>
      <w:r w:rsidRPr="0015570C">
        <w:rPr>
          <w:sz w:val="22"/>
          <w:szCs w:val="22"/>
          <w:lang w:val="hr-HR"/>
        </w:rPr>
        <w:t>.</w:t>
      </w:r>
    </w:p>
    <w:p w:rsidR="002A59FF" w:rsidRPr="0015570C" w:rsidRDefault="002A59FF" w:rsidP="002A59FF">
      <w:pPr>
        <w:pStyle w:val="SubTitle2"/>
        <w:jc w:val="left"/>
        <w:rPr>
          <w:sz w:val="22"/>
          <w:szCs w:val="22"/>
          <w:lang w:val="hr-HR"/>
        </w:rPr>
      </w:pPr>
      <w:r w:rsidRPr="0015570C">
        <w:rPr>
          <w:b w:val="0"/>
          <w:sz w:val="22"/>
          <w:szCs w:val="22"/>
          <w:lang w:val="hr-HR"/>
        </w:rPr>
        <w:t>Rok za dostavu prijava:</w:t>
      </w:r>
      <w:r w:rsidR="00084206">
        <w:rPr>
          <w:sz w:val="22"/>
          <w:szCs w:val="22"/>
          <w:lang w:val="hr-HR"/>
        </w:rPr>
        <w:t xml:space="preserve"> 01</w:t>
      </w:r>
      <w:r w:rsidRPr="0015570C">
        <w:rPr>
          <w:sz w:val="22"/>
          <w:szCs w:val="22"/>
          <w:lang w:val="hr-HR"/>
        </w:rPr>
        <w:t xml:space="preserve">. </w:t>
      </w:r>
      <w:r w:rsidR="00084206">
        <w:rPr>
          <w:sz w:val="22"/>
          <w:szCs w:val="22"/>
          <w:lang w:val="hr-HR"/>
        </w:rPr>
        <w:t>ožujka</w:t>
      </w:r>
      <w:r w:rsidR="00BE2ED6">
        <w:rPr>
          <w:sz w:val="22"/>
          <w:szCs w:val="22"/>
          <w:lang w:val="hr-HR"/>
        </w:rPr>
        <w:t xml:space="preserve"> 2018.</w:t>
      </w:r>
    </w:p>
    <w:p w:rsidR="002A59FF" w:rsidRPr="0015570C" w:rsidRDefault="002A59FF" w:rsidP="002A59FF">
      <w:pPr>
        <w:pStyle w:val="SubTitle2"/>
        <w:rPr>
          <w:sz w:val="22"/>
          <w:szCs w:val="22"/>
          <w:lang w:val="hr-HR"/>
        </w:rPr>
      </w:pPr>
    </w:p>
    <w:p w:rsidR="002A59FF" w:rsidRDefault="002A59FF" w:rsidP="002A59FF">
      <w:pPr>
        <w:pStyle w:val="SubTitle1"/>
        <w:rPr>
          <w:sz w:val="22"/>
          <w:szCs w:val="22"/>
          <w:lang w:val="hr-HR"/>
        </w:rPr>
      </w:pPr>
      <w:bookmarkStart w:id="0" w:name="_Toc440026067"/>
    </w:p>
    <w:p w:rsidR="0015570C" w:rsidRPr="0015570C" w:rsidRDefault="0015570C" w:rsidP="0015570C">
      <w:pPr>
        <w:pStyle w:val="SubTitle2"/>
        <w:rPr>
          <w:lang w:val="hr-HR"/>
        </w:rPr>
      </w:pPr>
    </w:p>
    <w:p w:rsidR="002A59FF" w:rsidRPr="0015570C" w:rsidRDefault="002A59FF" w:rsidP="002A59FF">
      <w:pPr>
        <w:pStyle w:val="SubTitle2"/>
        <w:rPr>
          <w:sz w:val="22"/>
          <w:szCs w:val="22"/>
          <w:lang w:val="hr-HR"/>
        </w:rPr>
      </w:pPr>
    </w:p>
    <w:p w:rsidR="002A59FF" w:rsidRPr="0015570C" w:rsidRDefault="002A59FF" w:rsidP="002A59FF">
      <w:pPr>
        <w:numPr>
          <w:ilvl w:val="0"/>
          <w:numId w:val="2"/>
        </w:numPr>
        <w:suppressAutoHyphens/>
        <w:rPr>
          <w:b/>
          <w:snapToGrid/>
          <w:sz w:val="22"/>
          <w:szCs w:val="22"/>
          <w:lang w:val="hr-HR" w:eastAsia="ar-SA"/>
        </w:rPr>
      </w:pPr>
      <w:bookmarkStart w:id="1" w:name="_Toc440356017"/>
      <w:r w:rsidRPr="0015570C">
        <w:rPr>
          <w:noProof/>
          <w:sz w:val="22"/>
          <w:szCs w:val="22"/>
          <w:lang w:val="hr-HR"/>
        </w:rPr>
        <w:lastRenderedPageBreak/>
        <w:t xml:space="preserve">NAZIV JAVNOG POZIVA: </w:t>
      </w:r>
      <w:bookmarkStart w:id="2" w:name="_Toc440026068"/>
      <w:bookmarkStart w:id="3" w:name="_Toc440028662"/>
      <w:bookmarkStart w:id="4" w:name="_Toc440028683"/>
      <w:bookmarkStart w:id="5" w:name="_Toc440356018"/>
      <w:bookmarkEnd w:id="0"/>
      <w:bookmarkEnd w:id="1"/>
    </w:p>
    <w:p w:rsidR="002A59FF" w:rsidRPr="0015570C" w:rsidRDefault="002A59FF" w:rsidP="002A59FF">
      <w:pPr>
        <w:suppressAutoHyphens/>
        <w:ind w:left="384"/>
        <w:rPr>
          <w:b/>
          <w:snapToGrid/>
          <w:sz w:val="22"/>
          <w:szCs w:val="22"/>
          <w:lang w:val="hr-HR" w:eastAsia="ar-SA"/>
        </w:rPr>
      </w:pPr>
      <w:r w:rsidRPr="0015570C">
        <w:rPr>
          <w:b/>
          <w:snapToGrid/>
          <w:sz w:val="22"/>
          <w:szCs w:val="22"/>
          <w:lang w:val="hr-HR" w:eastAsia="ar-SA"/>
        </w:rPr>
        <w:t>POZIV ZA DODJELU FINANCIJSKIH POTPORA UDRUGAMA IZ PO</w:t>
      </w:r>
      <w:r w:rsidR="00016725" w:rsidRPr="0015570C">
        <w:rPr>
          <w:b/>
          <w:snapToGrid/>
          <w:sz w:val="22"/>
          <w:szCs w:val="22"/>
          <w:lang w:val="hr-HR" w:eastAsia="ar-SA"/>
        </w:rPr>
        <w:t xml:space="preserve">DRUČJA SOCIJALNO- HUMANITARNE </w:t>
      </w:r>
      <w:r w:rsidRPr="0015570C">
        <w:rPr>
          <w:b/>
          <w:snapToGrid/>
          <w:sz w:val="22"/>
          <w:szCs w:val="22"/>
          <w:lang w:val="hr-HR" w:eastAsia="ar-SA"/>
        </w:rPr>
        <w:t xml:space="preserve">DJELATNOSTI </w:t>
      </w:r>
      <w:r w:rsidR="00016725" w:rsidRPr="0015570C">
        <w:rPr>
          <w:b/>
          <w:snapToGrid/>
          <w:sz w:val="22"/>
          <w:szCs w:val="22"/>
          <w:lang w:val="hr-HR" w:eastAsia="ar-SA"/>
        </w:rPr>
        <w:t xml:space="preserve">I UDRUGAMA </w:t>
      </w:r>
      <w:r w:rsidR="00016725" w:rsidRPr="0015570C">
        <w:rPr>
          <w:b/>
          <w:sz w:val="22"/>
          <w:szCs w:val="22"/>
        </w:rPr>
        <w:t>PROISTEKLIH IZ DOMOVINSKOG RATA</w:t>
      </w:r>
      <w:r w:rsidR="00016725" w:rsidRPr="0015570C">
        <w:rPr>
          <w:b/>
          <w:snapToGrid/>
          <w:sz w:val="22"/>
          <w:szCs w:val="22"/>
          <w:lang w:val="hr-HR" w:eastAsia="ar-SA"/>
        </w:rPr>
        <w:t xml:space="preserve"> </w:t>
      </w:r>
      <w:r w:rsidRPr="0015570C">
        <w:rPr>
          <w:b/>
          <w:snapToGrid/>
          <w:sz w:val="22"/>
          <w:szCs w:val="22"/>
          <w:lang w:val="hr-HR" w:eastAsia="ar-SA"/>
        </w:rPr>
        <w:t>u 2018.GODINI</w:t>
      </w:r>
    </w:p>
    <w:p w:rsidR="002A59FF" w:rsidRPr="0015570C" w:rsidRDefault="002A59FF" w:rsidP="002A59FF">
      <w:pPr>
        <w:suppressAutoHyphens/>
        <w:ind w:left="384"/>
        <w:rPr>
          <w:b/>
          <w:snapToGrid/>
          <w:color w:val="FF0000"/>
          <w:sz w:val="22"/>
          <w:szCs w:val="22"/>
          <w:lang w:val="hr-HR" w:eastAsia="ar-SA"/>
        </w:rPr>
      </w:pPr>
    </w:p>
    <w:p w:rsidR="002A59FF" w:rsidRPr="0015570C" w:rsidRDefault="002A59FF" w:rsidP="002A59FF">
      <w:pPr>
        <w:numPr>
          <w:ilvl w:val="1"/>
          <w:numId w:val="2"/>
        </w:numPr>
        <w:suppressAutoHyphens/>
        <w:rPr>
          <w:b/>
          <w:snapToGrid/>
          <w:sz w:val="22"/>
          <w:szCs w:val="22"/>
          <w:lang w:val="hr-HR" w:eastAsia="ar-SA"/>
        </w:rPr>
      </w:pPr>
      <w:r w:rsidRPr="0015570C">
        <w:rPr>
          <w:b/>
          <w:noProof/>
          <w:sz w:val="22"/>
          <w:szCs w:val="22"/>
          <w:lang w:val="hr-HR"/>
        </w:rPr>
        <w:t>OPIS PROBLEMA ČIJEM SE RJEŠAVANJU ŽELI DOPRINIJETI OVIM JAVNIM POZIVOM</w:t>
      </w:r>
      <w:bookmarkEnd w:id="2"/>
      <w:bookmarkEnd w:id="3"/>
      <w:bookmarkEnd w:id="4"/>
      <w:bookmarkEnd w:id="5"/>
    </w:p>
    <w:p w:rsidR="002A59FF" w:rsidRPr="0015570C" w:rsidRDefault="002A59FF" w:rsidP="002A59FF">
      <w:pPr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>Gradsko vijeće Grada Otočca donijelo</w:t>
      </w:r>
      <w:r w:rsidRPr="0015570C">
        <w:rPr>
          <w:i/>
          <w:sz w:val="22"/>
          <w:szCs w:val="22"/>
          <w:lang w:val="hr-HR"/>
        </w:rPr>
        <w:t xml:space="preserve"> je </w:t>
      </w:r>
      <w:r w:rsidRPr="0015570C">
        <w:rPr>
          <w:b/>
          <w:i/>
          <w:sz w:val="22"/>
          <w:szCs w:val="22"/>
          <w:lang w:val="hr-HR"/>
        </w:rPr>
        <w:t>Program javnih potreba u socijalnoj skrbi za 2018.</w:t>
      </w:r>
      <w:r w:rsidRPr="0015570C">
        <w:rPr>
          <w:i/>
          <w:sz w:val="22"/>
          <w:szCs w:val="22"/>
          <w:lang w:val="hr-HR"/>
        </w:rPr>
        <w:t xml:space="preserve"> godinu </w:t>
      </w:r>
      <w:r w:rsidRPr="0015570C">
        <w:rPr>
          <w:sz w:val="22"/>
          <w:szCs w:val="22"/>
          <w:lang w:val="hr-HR"/>
        </w:rPr>
        <w:t xml:space="preserve">čiji je cilj poboljšanje kvalitete života određenih  ciljnih skupina stanovništva. Korisnici programa su ranjive skupine stanovništva koje iz različitih razloga su nedovoljno socijalno uključene u život zajednice. </w:t>
      </w:r>
    </w:p>
    <w:p w:rsidR="002A59FF" w:rsidRPr="0015570C" w:rsidRDefault="002A59FF" w:rsidP="002A59FF">
      <w:pPr>
        <w:jc w:val="both"/>
        <w:rPr>
          <w:color w:val="FF0000"/>
          <w:sz w:val="22"/>
          <w:szCs w:val="22"/>
          <w:lang w:val="hr-HR"/>
        </w:rPr>
      </w:pPr>
      <w:r w:rsidRPr="0015570C">
        <w:rPr>
          <w:color w:val="FF0000"/>
          <w:sz w:val="22"/>
          <w:szCs w:val="22"/>
          <w:lang w:val="hr-HR"/>
        </w:rPr>
        <w:t xml:space="preserve"> </w:t>
      </w:r>
    </w:p>
    <w:p w:rsidR="002A59FF" w:rsidRPr="0015570C" w:rsidRDefault="002A59FF" w:rsidP="002A59FF">
      <w:pPr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 xml:space="preserve">Program javnih potreba se temelji na potrebama koje su uočene u lokalnoj zajednici, ali se naslanja i na lokalne i nacionalne javne politike koje definiraju određene mjere i aktivnosti  za poboljšanje kvalitete života ranjivih  i socijalno isključenih skupina stanovništva u svim područjima djelovanja. </w:t>
      </w:r>
    </w:p>
    <w:p w:rsidR="002A59FF" w:rsidRPr="0015570C" w:rsidRDefault="002A59FF" w:rsidP="002A59FF">
      <w:pPr>
        <w:jc w:val="both"/>
        <w:rPr>
          <w:sz w:val="22"/>
          <w:szCs w:val="22"/>
          <w:lang w:val="hr-HR"/>
        </w:rPr>
      </w:pPr>
    </w:p>
    <w:p w:rsidR="002A59FF" w:rsidRPr="0015570C" w:rsidRDefault="002A59FF" w:rsidP="002A59FF">
      <w:pPr>
        <w:jc w:val="both"/>
        <w:rPr>
          <w:sz w:val="22"/>
          <w:szCs w:val="22"/>
          <w:lang w:val="hr-HR"/>
        </w:rPr>
      </w:pPr>
      <w:r w:rsidRPr="0015570C">
        <w:rPr>
          <w:b/>
          <w:i/>
          <w:sz w:val="22"/>
          <w:szCs w:val="22"/>
          <w:lang w:val="hr-HR"/>
        </w:rPr>
        <w:t>Strategija borbe protiv siromaštva i socijalne isključenosti u Republici Hrvatskoj</w:t>
      </w:r>
      <w:r w:rsidRPr="0015570C">
        <w:rPr>
          <w:sz w:val="22"/>
          <w:szCs w:val="22"/>
          <w:lang w:val="hr-HR"/>
        </w:rPr>
        <w:t xml:space="preserve"> (2014.-2020.) kao najranjivije skupine stanovništva navodi djecu i mlade, starije osobe i umirovljenike, nezaposlene osobe te osobe s invaliditetom. Što se tiče socijalne isključenosti, najugroženija skupina su djeca s teškoćama u razvoju. Posebna kategorija građana koji su u riziku od socijalne isključenosti su </w:t>
      </w:r>
      <w:r w:rsidRPr="0015570C">
        <w:rPr>
          <w:bCs/>
          <w:sz w:val="22"/>
          <w:szCs w:val="22"/>
          <w:lang w:val="hr-HR"/>
        </w:rPr>
        <w:t xml:space="preserve">dio hrvatskih branitelja </w:t>
      </w:r>
      <w:r w:rsidRPr="0015570C">
        <w:rPr>
          <w:sz w:val="22"/>
          <w:szCs w:val="22"/>
          <w:lang w:val="hr-HR"/>
        </w:rPr>
        <w:t xml:space="preserve">i </w:t>
      </w:r>
      <w:r w:rsidRPr="0015570C">
        <w:rPr>
          <w:bCs/>
          <w:sz w:val="22"/>
          <w:szCs w:val="22"/>
          <w:lang w:val="hr-HR"/>
        </w:rPr>
        <w:t xml:space="preserve">dio stradalnika ratnih zbivanja i članovi njihovih obitelji </w:t>
      </w:r>
      <w:r w:rsidRPr="0015570C">
        <w:rPr>
          <w:sz w:val="22"/>
          <w:szCs w:val="22"/>
          <w:lang w:val="hr-HR"/>
        </w:rPr>
        <w:t xml:space="preserve">koji su suočeni s problemima poput siromaštva, invalidnosti, nezaposlenosti, bolesti, neriješenog stambenog pitanja, otežanih socijalnih kontakta i sl. Socijalnom isključenošću najčešće su pogođene i </w:t>
      </w:r>
      <w:r w:rsidRPr="0015570C">
        <w:rPr>
          <w:bCs/>
          <w:sz w:val="22"/>
          <w:szCs w:val="22"/>
          <w:lang w:val="hr-HR"/>
        </w:rPr>
        <w:t xml:space="preserve">žrtve nasilja u obitelji </w:t>
      </w:r>
      <w:r w:rsidRPr="0015570C">
        <w:rPr>
          <w:sz w:val="22"/>
          <w:szCs w:val="22"/>
          <w:lang w:val="hr-HR"/>
        </w:rPr>
        <w:t xml:space="preserve">kao i neke kategorije </w:t>
      </w:r>
      <w:r w:rsidRPr="0015570C">
        <w:rPr>
          <w:bCs/>
          <w:sz w:val="22"/>
          <w:szCs w:val="22"/>
          <w:lang w:val="hr-HR"/>
        </w:rPr>
        <w:t xml:space="preserve">ovisnika (ovisnici o alkoholu, drogi). Pripadnici romske nacionalnosti te izbjeglice i povratnici također čine osjetljivu skupinu stanovništva koja je izložena socijalnoj isključenošću. </w:t>
      </w:r>
    </w:p>
    <w:p w:rsidR="002A59FF" w:rsidRPr="0015570C" w:rsidRDefault="002A59FF" w:rsidP="002A59FF">
      <w:pPr>
        <w:jc w:val="both"/>
        <w:rPr>
          <w:sz w:val="22"/>
          <w:szCs w:val="22"/>
          <w:lang w:val="hr-HR"/>
        </w:rPr>
      </w:pPr>
      <w:r w:rsidRPr="0015570C">
        <w:rPr>
          <w:bCs/>
          <w:sz w:val="22"/>
          <w:szCs w:val="22"/>
          <w:lang w:val="hr-HR"/>
        </w:rPr>
        <w:t xml:space="preserve"> </w:t>
      </w:r>
    </w:p>
    <w:p w:rsidR="002A59FF" w:rsidRPr="0015570C" w:rsidRDefault="002A59FF" w:rsidP="002A59FF">
      <w:pPr>
        <w:jc w:val="both"/>
        <w:rPr>
          <w:bCs/>
          <w:color w:val="FF0000"/>
          <w:sz w:val="22"/>
          <w:szCs w:val="22"/>
          <w:lang w:val="hr-HR"/>
        </w:rPr>
      </w:pPr>
      <w:r w:rsidRPr="0015570C">
        <w:rPr>
          <w:bCs/>
          <w:sz w:val="22"/>
          <w:szCs w:val="22"/>
          <w:lang w:val="hr-HR"/>
        </w:rPr>
        <w:t>Udruge, kao najznačajniji dio civilnog društva, prepoznate su  kao potencijalni subjekt aktivnog uključivanja osoba s invaliditetom u društveni život te kao partner u planiranju i provedbi strateških aktivnosti.</w:t>
      </w:r>
      <w:r w:rsidRPr="0015570C">
        <w:rPr>
          <w:bCs/>
          <w:color w:val="FF0000"/>
          <w:sz w:val="22"/>
          <w:szCs w:val="22"/>
          <w:lang w:val="hr-HR"/>
        </w:rPr>
        <w:t xml:space="preserve"> </w:t>
      </w:r>
    </w:p>
    <w:p w:rsidR="002A59FF" w:rsidRPr="0015570C" w:rsidRDefault="002A59FF" w:rsidP="002A59FF">
      <w:pPr>
        <w:jc w:val="both"/>
        <w:rPr>
          <w:sz w:val="22"/>
          <w:szCs w:val="22"/>
          <w:lang w:val="hr-HR"/>
        </w:rPr>
      </w:pPr>
    </w:p>
    <w:p w:rsidR="002A59FF" w:rsidRPr="0015570C" w:rsidRDefault="002A59FF" w:rsidP="002A59FF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 xml:space="preserve">Skrb o svim navedenim osjetljivim skupinama stanovništva ostvaruje se putem </w:t>
      </w:r>
      <w:r w:rsidRPr="0015570C">
        <w:rPr>
          <w:bCs/>
          <w:sz w:val="22"/>
          <w:szCs w:val="22"/>
          <w:lang w:val="hr-HR"/>
        </w:rPr>
        <w:t xml:space="preserve">institucijskih i </w:t>
      </w:r>
      <w:proofErr w:type="spellStart"/>
      <w:r w:rsidRPr="0015570C">
        <w:rPr>
          <w:bCs/>
          <w:sz w:val="22"/>
          <w:szCs w:val="22"/>
          <w:lang w:val="hr-HR"/>
        </w:rPr>
        <w:t>izvaninstitucijskih</w:t>
      </w:r>
      <w:proofErr w:type="spellEnd"/>
      <w:r w:rsidRPr="0015570C">
        <w:rPr>
          <w:bCs/>
          <w:sz w:val="22"/>
          <w:szCs w:val="22"/>
          <w:lang w:val="hr-HR"/>
        </w:rPr>
        <w:t xml:space="preserve"> oblika.</w:t>
      </w:r>
      <w:r w:rsidRPr="0015570C">
        <w:rPr>
          <w:b/>
          <w:sz w:val="22"/>
          <w:szCs w:val="22"/>
          <w:lang w:val="hr-HR"/>
        </w:rPr>
        <w:t xml:space="preserve"> </w:t>
      </w:r>
      <w:r w:rsidRPr="0015570C">
        <w:rPr>
          <w:sz w:val="22"/>
          <w:szCs w:val="22"/>
          <w:lang w:val="hr-HR"/>
        </w:rPr>
        <w:t xml:space="preserve">U svrhu poboljšanja pristupu socijalnim uslugama potrebno je unaprjeđivati i širiti mrežu socijalnih usluga kako bi se stvorili preduvjeti za provođenje procesa </w:t>
      </w:r>
      <w:proofErr w:type="spellStart"/>
      <w:r w:rsidRPr="0015570C">
        <w:rPr>
          <w:bCs/>
          <w:sz w:val="22"/>
          <w:szCs w:val="22"/>
          <w:lang w:val="hr-HR"/>
        </w:rPr>
        <w:t>deinstitucionalizacije</w:t>
      </w:r>
      <w:proofErr w:type="spellEnd"/>
      <w:r w:rsidRPr="0015570C">
        <w:rPr>
          <w:bCs/>
          <w:sz w:val="22"/>
          <w:szCs w:val="22"/>
          <w:lang w:val="hr-HR"/>
        </w:rPr>
        <w:t xml:space="preserve"> usluga za sve korisnike socijalnih usluga. Aktivnosti koje udruge provode nude sadržaje u zajednici koje ranjivim skupinama stanovništva poboljšavaju kvalitetu života, smanjuju njihovu socijalnu isključenost te doprinose osvješćivanju javnosti  za njihove potrebe i probleme.</w:t>
      </w:r>
    </w:p>
    <w:p w:rsidR="002A59FF" w:rsidRPr="0015570C" w:rsidRDefault="002A59FF" w:rsidP="002A59FF">
      <w:pPr>
        <w:pStyle w:val="Guidelines2"/>
        <w:spacing w:after="120"/>
        <w:outlineLvl w:val="1"/>
        <w:rPr>
          <w:noProof/>
          <w:sz w:val="22"/>
          <w:szCs w:val="22"/>
          <w:lang w:val="hr-HR"/>
        </w:rPr>
      </w:pPr>
      <w:bookmarkStart w:id="6" w:name="_Toc440026069"/>
      <w:bookmarkStart w:id="7" w:name="_Toc440356019"/>
      <w:r w:rsidRPr="0015570C">
        <w:rPr>
          <w:noProof/>
          <w:sz w:val="22"/>
          <w:szCs w:val="22"/>
          <w:lang w:val="hr-HR"/>
        </w:rPr>
        <w:t>1.2. CILJEVI JAVNOG POZIVA I PRIORITETI ZA DODJELU SREDSTAVA</w:t>
      </w:r>
      <w:bookmarkEnd w:id="6"/>
      <w:bookmarkEnd w:id="7"/>
      <w:r w:rsidRPr="0015570C">
        <w:rPr>
          <w:noProof/>
          <w:sz w:val="22"/>
          <w:szCs w:val="22"/>
          <w:lang w:val="hr-HR"/>
        </w:rPr>
        <w:t xml:space="preserve"> </w:t>
      </w:r>
    </w:p>
    <w:p w:rsidR="002A59FF" w:rsidRPr="0015570C" w:rsidRDefault="002A59FF" w:rsidP="002A59FF">
      <w:pPr>
        <w:jc w:val="both"/>
        <w:rPr>
          <w:sz w:val="22"/>
          <w:szCs w:val="22"/>
          <w:lang w:val="hr-HR"/>
        </w:rPr>
      </w:pPr>
      <w:r w:rsidRPr="0015570C">
        <w:rPr>
          <w:b/>
          <w:sz w:val="22"/>
          <w:szCs w:val="22"/>
          <w:lang w:val="hr-HR"/>
        </w:rPr>
        <w:t>Opći cilj</w:t>
      </w:r>
      <w:r w:rsidRPr="0015570C">
        <w:rPr>
          <w:sz w:val="22"/>
          <w:szCs w:val="22"/>
          <w:lang w:val="hr-HR"/>
        </w:rPr>
        <w:t xml:space="preserve"> ovog Javnog poziva je poboljšanje kvalitete života socijalno isključenih skupina stanovnika </w:t>
      </w:r>
      <w:r w:rsidR="00CB2B17" w:rsidRPr="0015570C">
        <w:rPr>
          <w:sz w:val="22"/>
          <w:szCs w:val="22"/>
          <w:lang w:val="hr-HR"/>
        </w:rPr>
        <w:t>Grada Otočca.</w:t>
      </w:r>
    </w:p>
    <w:p w:rsidR="002A59FF" w:rsidRPr="0015570C" w:rsidRDefault="002A59FF" w:rsidP="002A59FF">
      <w:pPr>
        <w:jc w:val="both"/>
        <w:rPr>
          <w:sz w:val="22"/>
          <w:szCs w:val="22"/>
          <w:lang w:val="hr-HR"/>
        </w:rPr>
      </w:pPr>
      <w:r w:rsidRPr="0015570C">
        <w:rPr>
          <w:b/>
          <w:sz w:val="22"/>
          <w:szCs w:val="22"/>
          <w:lang w:val="hr-HR"/>
        </w:rPr>
        <w:t xml:space="preserve">Specifični ciljevi </w:t>
      </w:r>
      <w:r w:rsidRPr="0015570C">
        <w:rPr>
          <w:sz w:val="22"/>
          <w:szCs w:val="22"/>
          <w:lang w:val="hr-HR"/>
        </w:rPr>
        <w:t>ovog Javnog poziva su (1) provođenje aktivnosti koje su usmjerene na poboljšanje kvalitete života djece iz socijalno depriviranih sredina, obitelji u socijalno-zaštitnoj potrebi,  djece i mladih s teškoćama u razvoju i osoba s invaliditetom; resocijalizaciju osoba s problemom ovisnosti; (2) pomoć stradalnicima Domovinskog rata te promicanje vrijednosti Domovinskog rata; (3) pomoć, podrška i osnaživanje žrtava nasilja; (4) podizanje kvalitete života osobe treće životne dobi, aktivno starenje</w:t>
      </w:r>
      <w:r w:rsidR="00CB2B17" w:rsidRPr="0015570C">
        <w:rPr>
          <w:sz w:val="22"/>
          <w:szCs w:val="22"/>
          <w:lang w:val="hr-HR"/>
        </w:rPr>
        <w:t>.</w:t>
      </w:r>
    </w:p>
    <w:p w:rsidR="002A59FF" w:rsidRPr="0015570C" w:rsidRDefault="002A59FF" w:rsidP="002A59FF">
      <w:pPr>
        <w:pStyle w:val="Guidelines2"/>
        <w:spacing w:after="120"/>
        <w:outlineLvl w:val="1"/>
        <w:rPr>
          <w:noProof/>
          <w:sz w:val="22"/>
          <w:szCs w:val="22"/>
          <w:lang w:val="hr-HR"/>
        </w:rPr>
      </w:pPr>
      <w:bookmarkStart w:id="8" w:name="_Toc440026070"/>
      <w:bookmarkStart w:id="9" w:name="_Toc440356020"/>
      <w:r w:rsidRPr="0015570C">
        <w:rPr>
          <w:noProof/>
          <w:sz w:val="22"/>
          <w:szCs w:val="22"/>
          <w:lang w:val="hr-HR"/>
        </w:rPr>
        <w:t xml:space="preserve">1.3. PLANIRANI IZNOSI I UKUPNA VRIJEDNOST </w:t>
      </w:r>
      <w:bookmarkEnd w:id="8"/>
      <w:bookmarkEnd w:id="9"/>
      <w:r w:rsidRPr="0015570C">
        <w:rPr>
          <w:noProof/>
          <w:sz w:val="22"/>
          <w:szCs w:val="22"/>
          <w:lang w:val="hr-HR"/>
        </w:rPr>
        <w:t>POZIVA</w:t>
      </w:r>
    </w:p>
    <w:p w:rsidR="002A59FF" w:rsidRPr="0015570C" w:rsidRDefault="002A59FF" w:rsidP="002A59FF">
      <w:pPr>
        <w:jc w:val="both"/>
        <w:rPr>
          <w:sz w:val="22"/>
          <w:szCs w:val="22"/>
          <w:lang w:val="hr-HR"/>
        </w:rPr>
      </w:pPr>
      <w:r w:rsidRPr="0015570C">
        <w:rPr>
          <w:noProof/>
          <w:sz w:val="22"/>
          <w:szCs w:val="22"/>
          <w:lang w:val="hr-HR"/>
        </w:rPr>
        <w:t xml:space="preserve">(1) Za financiranje programa u okviru ovog Poziva  raspoloživ je iznos od </w:t>
      </w:r>
      <w:r w:rsidR="00CB2B17" w:rsidRPr="0015570C">
        <w:rPr>
          <w:noProof/>
          <w:sz w:val="22"/>
          <w:szCs w:val="22"/>
          <w:lang w:val="hr-HR"/>
        </w:rPr>
        <w:t>166</w:t>
      </w:r>
      <w:r w:rsidRPr="0015570C">
        <w:rPr>
          <w:noProof/>
          <w:sz w:val="22"/>
          <w:szCs w:val="22"/>
          <w:lang w:val="hr-HR"/>
        </w:rPr>
        <w:t>.000.00 kuna koje</w:t>
      </w:r>
      <w:r w:rsidRPr="0015570C">
        <w:rPr>
          <w:sz w:val="22"/>
          <w:szCs w:val="22"/>
          <w:lang w:val="hr-HR"/>
        </w:rPr>
        <w:t xml:space="preserve"> se raspoređuje prema aktivnostima  kako slijedi:</w:t>
      </w:r>
    </w:p>
    <w:p w:rsidR="002A59FF" w:rsidRPr="0015570C" w:rsidRDefault="002A59FF" w:rsidP="002A59FF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 w:rsidRPr="0015570C">
        <w:rPr>
          <w:rFonts w:ascii="Times New Roman" w:hAnsi="Times New Roman"/>
        </w:rPr>
        <w:t xml:space="preserve">Za socijalno-humanitarne aktivnosti osiguran je iznos od </w:t>
      </w:r>
      <w:r w:rsidR="00CB2B17" w:rsidRPr="0015570C">
        <w:rPr>
          <w:rFonts w:ascii="Times New Roman" w:hAnsi="Times New Roman"/>
        </w:rPr>
        <w:t>108</w:t>
      </w:r>
      <w:r w:rsidRPr="0015570C">
        <w:rPr>
          <w:rFonts w:ascii="Times New Roman" w:hAnsi="Times New Roman"/>
        </w:rPr>
        <w:t>.000,00 kuna</w:t>
      </w:r>
    </w:p>
    <w:p w:rsidR="002A59FF" w:rsidRPr="0015570C" w:rsidRDefault="002A59FF" w:rsidP="002A59FF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</w:rPr>
      </w:pPr>
      <w:r w:rsidRPr="0015570C">
        <w:rPr>
          <w:rFonts w:ascii="Times New Roman" w:hAnsi="Times New Roman"/>
        </w:rPr>
        <w:t>Za aktivnosti udruga proisteklih iz Domovinskog rata osiguran je iznos od 5</w:t>
      </w:r>
      <w:r w:rsidR="00CB2B17" w:rsidRPr="0015570C">
        <w:rPr>
          <w:rFonts w:ascii="Times New Roman" w:hAnsi="Times New Roman"/>
        </w:rPr>
        <w:t>8</w:t>
      </w:r>
      <w:r w:rsidRPr="0015570C">
        <w:rPr>
          <w:rFonts w:ascii="Times New Roman" w:hAnsi="Times New Roman"/>
        </w:rPr>
        <w:t xml:space="preserve">.000,00 kuna </w:t>
      </w:r>
    </w:p>
    <w:p w:rsidR="002A59FF" w:rsidRPr="0015570C" w:rsidRDefault="002A59FF" w:rsidP="002A59FF">
      <w:pPr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lastRenderedPageBreak/>
        <w:t>Najmanji iznos financijske potpore koji se može prijaviti i ugovoriti po ovom Pozivu je 1.000</w:t>
      </w:r>
      <w:r w:rsidR="005649DF" w:rsidRPr="0015570C">
        <w:rPr>
          <w:sz w:val="22"/>
          <w:szCs w:val="22"/>
          <w:lang w:val="hr-HR"/>
        </w:rPr>
        <w:t>,00 kuna, a najveći iznos je 4</w:t>
      </w:r>
      <w:r w:rsidRPr="0015570C">
        <w:rPr>
          <w:sz w:val="22"/>
          <w:szCs w:val="22"/>
          <w:lang w:val="hr-HR"/>
        </w:rPr>
        <w:t xml:space="preserve">0.000,00 kuna. </w:t>
      </w:r>
    </w:p>
    <w:p w:rsidR="002A59FF" w:rsidRPr="0015570C" w:rsidRDefault="002A59FF" w:rsidP="002A59FF">
      <w:pPr>
        <w:jc w:val="both"/>
        <w:rPr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jc w:val="both"/>
        <w:rPr>
          <w:noProof/>
          <w:sz w:val="22"/>
          <w:szCs w:val="22"/>
          <w:lang w:val="hr-HR"/>
        </w:rPr>
      </w:pPr>
      <w:r w:rsidRPr="0015570C">
        <w:rPr>
          <w:noProof/>
          <w:sz w:val="22"/>
          <w:szCs w:val="22"/>
          <w:lang w:val="hr-HR"/>
        </w:rPr>
        <w:t xml:space="preserve">(2) U slučaju da se za potrebe provedbe projekta odobri niži iznos sredstava od onog koji je prijavitelj u proračunu zatražio, prijavitelj će u dogovoru s Gradom </w:t>
      </w:r>
      <w:r w:rsidR="00CB2B17" w:rsidRPr="0015570C">
        <w:rPr>
          <w:noProof/>
          <w:sz w:val="22"/>
          <w:szCs w:val="22"/>
          <w:lang w:val="hr-HR"/>
        </w:rPr>
        <w:t>Otočcem</w:t>
      </w:r>
      <w:r w:rsidRPr="0015570C">
        <w:rPr>
          <w:noProof/>
          <w:sz w:val="22"/>
          <w:szCs w:val="22"/>
          <w:lang w:val="hr-HR"/>
        </w:rPr>
        <w:t xml:space="preserve"> izraditi novu specifikaciju troškova koja će biti usklađena sa odobrenim iznosom te će biti sastavni dio Ugovora. </w:t>
      </w:r>
    </w:p>
    <w:p w:rsidR="002A59FF" w:rsidRPr="0015570C" w:rsidRDefault="002A59FF" w:rsidP="002A59FF">
      <w:pPr>
        <w:jc w:val="both"/>
        <w:rPr>
          <w:noProof/>
          <w:color w:val="FF0000"/>
          <w:sz w:val="22"/>
          <w:szCs w:val="22"/>
          <w:lang w:val="hr-HR"/>
        </w:rPr>
      </w:pPr>
      <w:bookmarkStart w:id="10" w:name="_Toc440026071"/>
      <w:bookmarkStart w:id="11" w:name="_Toc440028663"/>
      <w:bookmarkStart w:id="12" w:name="_Toc440028684"/>
      <w:bookmarkStart w:id="13" w:name="_Toc440356021"/>
    </w:p>
    <w:p w:rsidR="005649DF" w:rsidRPr="0015570C" w:rsidRDefault="002A59FF" w:rsidP="005649DF">
      <w:pPr>
        <w:jc w:val="both"/>
        <w:rPr>
          <w:b/>
          <w:noProof/>
          <w:sz w:val="22"/>
          <w:szCs w:val="22"/>
          <w:lang w:val="hr-HR"/>
        </w:rPr>
      </w:pPr>
      <w:r w:rsidRPr="0015570C">
        <w:rPr>
          <w:noProof/>
          <w:sz w:val="22"/>
          <w:szCs w:val="22"/>
          <w:lang w:val="hr-HR"/>
        </w:rPr>
        <w:t xml:space="preserve">2. </w:t>
      </w:r>
      <w:r w:rsidRPr="0015570C">
        <w:rPr>
          <w:b/>
          <w:noProof/>
          <w:sz w:val="22"/>
          <w:szCs w:val="22"/>
          <w:lang w:val="hr-HR"/>
        </w:rPr>
        <w:t xml:space="preserve">FORMALNI UVJETI </w:t>
      </w:r>
      <w:bookmarkEnd w:id="10"/>
      <w:bookmarkEnd w:id="11"/>
      <w:bookmarkEnd w:id="12"/>
      <w:bookmarkEnd w:id="13"/>
      <w:r w:rsidRPr="0015570C">
        <w:rPr>
          <w:b/>
          <w:noProof/>
          <w:sz w:val="22"/>
          <w:szCs w:val="22"/>
          <w:lang w:val="hr-HR"/>
        </w:rPr>
        <w:t>POZIVA</w:t>
      </w:r>
      <w:bookmarkStart w:id="14" w:name="_Toc440026072"/>
      <w:bookmarkStart w:id="15" w:name="_Toc440028664"/>
      <w:bookmarkStart w:id="16" w:name="_Toc440028685"/>
      <w:bookmarkStart w:id="17" w:name="_Toc440356022"/>
    </w:p>
    <w:p w:rsidR="002A59FF" w:rsidRPr="0015570C" w:rsidRDefault="002A59FF" w:rsidP="005649DF">
      <w:pPr>
        <w:jc w:val="both"/>
        <w:rPr>
          <w:b/>
          <w:i/>
          <w:noProof/>
          <w:sz w:val="22"/>
          <w:szCs w:val="22"/>
          <w:lang w:val="hr-HR"/>
        </w:rPr>
      </w:pPr>
      <w:r w:rsidRPr="0015570C">
        <w:rPr>
          <w:b/>
          <w:i/>
          <w:noProof/>
          <w:sz w:val="22"/>
          <w:szCs w:val="22"/>
          <w:lang w:val="hr-HR"/>
        </w:rPr>
        <w:t>2.1. PRIHVATLJIVI PRIJAVITELJI: TKO MOŽE PODNIJETI PRIJAVU?</w:t>
      </w:r>
      <w:bookmarkEnd w:id="14"/>
      <w:bookmarkEnd w:id="15"/>
      <w:bookmarkEnd w:id="16"/>
      <w:bookmarkEnd w:id="17"/>
    </w:p>
    <w:p w:rsidR="002A59FF" w:rsidRPr="0015570C" w:rsidRDefault="002A59FF" w:rsidP="002A59FF">
      <w:pPr>
        <w:pStyle w:val="Odlomakpopisa"/>
        <w:ind w:left="0"/>
        <w:rPr>
          <w:rFonts w:ascii="Times New Roman" w:hAnsi="Times New Roman"/>
          <w:b/>
          <w:noProof/>
        </w:rPr>
      </w:pPr>
      <w:r w:rsidRPr="0015570C">
        <w:rPr>
          <w:rFonts w:ascii="Times New Roman" w:hAnsi="Times New Roman"/>
          <w:b/>
          <w:noProof/>
        </w:rPr>
        <w:t>Prijavitelj mora:</w:t>
      </w:r>
    </w:p>
    <w:p w:rsidR="002A59FF" w:rsidRPr="0015570C" w:rsidRDefault="002A59FF" w:rsidP="002A59FF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15570C">
        <w:rPr>
          <w:rFonts w:ascii="Times New Roman" w:hAnsi="Times New Roman"/>
          <w:noProof/>
        </w:rPr>
        <w:t xml:space="preserve">biti pravna osoba registrirana kao udruga, sukladno </w:t>
      </w:r>
      <w:r w:rsidRPr="0015570C">
        <w:rPr>
          <w:rFonts w:ascii="Times New Roman" w:hAnsi="Times New Roman"/>
          <w:i/>
          <w:noProof/>
        </w:rPr>
        <w:t>Zakonu o udrugama</w:t>
      </w:r>
      <w:r w:rsidRPr="0015570C">
        <w:rPr>
          <w:rFonts w:ascii="Times New Roman" w:hAnsi="Times New Roman"/>
          <w:noProof/>
        </w:rPr>
        <w:t xml:space="preserve"> koja u svojem temeljnom aktu ima definirano neprofitno djelovanje, registrirana je kao neprofitna organizacija (</w:t>
      </w:r>
      <w:r w:rsidRPr="0015570C">
        <w:rPr>
          <w:rFonts w:ascii="Times New Roman" w:hAnsi="Times New Roman"/>
        </w:rPr>
        <w:t>Organizacija je upisana u Registar neprofitnih organizacija) i vodi transparentno financijsko poslovanje (transparentnim financijskim poslovanjem, za potrebe ovoga Poziva, smatra se da je udruga dostavila FINA-i za potrebe Ministarstva financija minimalno godišnji račun prihoda i rashoda od 1. siječnja do 31. prosinca za godinu koja prethodi godini raspisivanja natječaja, bilancu i bilješke uz financijske izvještaje, u skladu s propisima o računovodstvu neprofitnih organizacija);</w:t>
      </w:r>
    </w:p>
    <w:p w:rsidR="002A59FF" w:rsidRPr="0015570C" w:rsidRDefault="002A59FF" w:rsidP="002A59FF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15570C">
        <w:rPr>
          <w:rFonts w:ascii="Times New Roman" w:hAnsi="Times New Roman"/>
          <w:noProof/>
        </w:rPr>
        <w:t>se svojim statu</w:t>
      </w:r>
      <w:r w:rsidR="00617718">
        <w:rPr>
          <w:rFonts w:ascii="Times New Roman" w:hAnsi="Times New Roman"/>
          <w:noProof/>
        </w:rPr>
        <w:t>t</w:t>
      </w:r>
      <w:r w:rsidRPr="0015570C">
        <w:rPr>
          <w:rFonts w:ascii="Times New Roman" w:hAnsi="Times New Roman"/>
          <w:noProof/>
        </w:rPr>
        <w:t>om opredjeliti za obavljenje djelatnosti i aktivnosti koje su predmet financiranja i kojima promiču uvjerenja i ciljeve koji nisu u suprotnosti s Ustavom i zakonom;</w:t>
      </w:r>
    </w:p>
    <w:p w:rsidR="002A59FF" w:rsidRPr="0015570C" w:rsidRDefault="002A59FF" w:rsidP="002A59FF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15570C">
        <w:rPr>
          <w:rFonts w:ascii="Times New Roman" w:hAnsi="Times New Roman"/>
        </w:rPr>
        <w:t xml:space="preserve">program/projekt biti ocijenjen kao značajan (kvalitetan, inovativan i koristan) za razvoj civilnoga društva i zadovoljenje javnih potreba  u socijalnoj skrbi i zdravstvu Grada </w:t>
      </w:r>
      <w:r w:rsidR="00CB2B17" w:rsidRPr="0015570C">
        <w:rPr>
          <w:rFonts w:ascii="Times New Roman" w:hAnsi="Times New Roman"/>
        </w:rPr>
        <w:t>Otočca;</w:t>
      </w:r>
    </w:p>
    <w:p w:rsidR="002A59FF" w:rsidRPr="0015570C" w:rsidRDefault="002A59FF" w:rsidP="002A59FF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15570C">
        <w:rPr>
          <w:rFonts w:ascii="Times New Roman" w:hAnsi="Times New Roman"/>
        </w:rPr>
        <w:t>uredno ispuniti obveze iz svih prethodno sklopljenih ugovora o financiranju iz proračuna Grada i drugih javnih izvora;</w:t>
      </w:r>
    </w:p>
    <w:p w:rsidR="002A59FF" w:rsidRPr="0015570C" w:rsidRDefault="002A59FF" w:rsidP="002A59FF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15570C">
        <w:rPr>
          <w:rFonts w:ascii="Times New Roman" w:hAnsi="Times New Roman"/>
        </w:rPr>
        <w:t>imati plaćene sve poreze i druga obvezna davanja u skladu s nacionalnim zakonodavstvom dospjele za plaćanje do uključujući zadnjeg dana u mjesecu prije prijave projektnog prijedloga na natječaj;</w:t>
      </w:r>
    </w:p>
    <w:p w:rsidR="002A59FF" w:rsidRPr="0015570C" w:rsidRDefault="002A59FF" w:rsidP="002A59FF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15570C">
        <w:rPr>
          <w:rFonts w:ascii="Times New Roman" w:hAnsi="Times New Roman"/>
        </w:rPr>
        <w:t>da se protiv Korisnika, odnosno osobe ovlaštene za zastupanje i voditelja programa/projekta ne vodi kazneni postupak i nije pravomoćno osuđen za prekršaje ili kaznena djela definirana Uredbom;</w:t>
      </w:r>
    </w:p>
    <w:p w:rsidR="002A59FF" w:rsidRPr="0015570C" w:rsidRDefault="002A59FF" w:rsidP="002A59FF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noProof/>
        </w:rPr>
      </w:pPr>
      <w:r w:rsidRPr="0015570C">
        <w:rPr>
          <w:rFonts w:ascii="Times New Roman" w:hAnsi="Times New Roman"/>
          <w:noProof/>
        </w:rPr>
        <w:t>da u tekućoj godini nisu korisnici jednokratne novčane potpore za istu svrhu</w:t>
      </w:r>
    </w:p>
    <w:p w:rsidR="002A59FF" w:rsidRPr="0015570C" w:rsidRDefault="002A59FF" w:rsidP="002A59FF">
      <w:pPr>
        <w:rPr>
          <w:b/>
          <w:noProof/>
          <w:sz w:val="22"/>
          <w:szCs w:val="22"/>
          <w:u w:val="single"/>
          <w:lang w:val="hr-HR"/>
        </w:rPr>
      </w:pPr>
      <w:bookmarkStart w:id="18" w:name="_Toc440026074"/>
      <w:bookmarkStart w:id="19" w:name="_Toc440028665"/>
      <w:bookmarkStart w:id="20" w:name="_Toc440028686"/>
      <w:bookmarkStart w:id="21" w:name="_Toc440356024"/>
      <w:r w:rsidRPr="0015570C">
        <w:rPr>
          <w:b/>
          <w:noProof/>
          <w:sz w:val="22"/>
          <w:szCs w:val="22"/>
          <w:lang w:val="hr-HR"/>
        </w:rPr>
        <w:t>2.2</w:t>
      </w:r>
      <w:r w:rsidRPr="0015570C">
        <w:rPr>
          <w:noProof/>
          <w:sz w:val="22"/>
          <w:szCs w:val="22"/>
          <w:lang w:val="hr-HR"/>
        </w:rPr>
        <w:t xml:space="preserve">. </w:t>
      </w:r>
      <w:r w:rsidRPr="0015570C">
        <w:rPr>
          <w:b/>
          <w:noProof/>
          <w:sz w:val="22"/>
          <w:szCs w:val="22"/>
          <w:lang w:val="hr-HR"/>
        </w:rPr>
        <w:t xml:space="preserve">PRIHVATLJIVE AKTIVNOSTI KOJE ĆE SE FINANCIRATI PUTEM </w:t>
      </w:r>
      <w:bookmarkEnd w:id="18"/>
      <w:bookmarkEnd w:id="19"/>
      <w:bookmarkEnd w:id="20"/>
      <w:bookmarkEnd w:id="21"/>
      <w:r w:rsidR="00CB2B17" w:rsidRPr="0015570C">
        <w:rPr>
          <w:b/>
          <w:noProof/>
          <w:sz w:val="22"/>
          <w:szCs w:val="22"/>
          <w:lang w:val="hr-HR"/>
        </w:rPr>
        <w:t>POZIVA</w:t>
      </w:r>
    </w:p>
    <w:p w:rsidR="002A59FF" w:rsidRPr="0015570C" w:rsidRDefault="002A59FF" w:rsidP="002A59FF">
      <w:pPr>
        <w:rPr>
          <w:noProof/>
          <w:sz w:val="22"/>
          <w:szCs w:val="22"/>
          <w:lang w:val="hr-HR"/>
        </w:rPr>
      </w:pPr>
      <w:r w:rsidRPr="0015570C">
        <w:rPr>
          <w:noProof/>
          <w:sz w:val="22"/>
          <w:szCs w:val="22"/>
          <w:lang w:val="hr-HR"/>
        </w:rPr>
        <w:t>Planirano trajanje programa je do kraja 201</w:t>
      </w:r>
      <w:r w:rsidR="00CB2B17" w:rsidRPr="0015570C">
        <w:rPr>
          <w:noProof/>
          <w:sz w:val="22"/>
          <w:szCs w:val="22"/>
          <w:lang w:val="hr-HR"/>
        </w:rPr>
        <w:t>8</w:t>
      </w:r>
      <w:r w:rsidRPr="0015570C">
        <w:rPr>
          <w:noProof/>
          <w:sz w:val="22"/>
          <w:szCs w:val="22"/>
          <w:lang w:val="hr-HR"/>
        </w:rPr>
        <w:t>. godine.</w:t>
      </w:r>
    </w:p>
    <w:p w:rsidR="002A59FF" w:rsidRPr="0015570C" w:rsidRDefault="002A59FF" w:rsidP="002A59FF">
      <w:pPr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>Prihvatljivi tipovi aktivnosti su sve dolje navedene aktivnosti, a moguće su i druge aktivnosti koje nisu navedene, a kojima se pridonosi ostvarivanju ciljeva Poziva:</w:t>
      </w:r>
    </w:p>
    <w:p w:rsidR="002A59FF" w:rsidRPr="0015570C" w:rsidRDefault="002A59FF" w:rsidP="002A59FF">
      <w:pPr>
        <w:snapToGrid w:val="0"/>
        <w:rPr>
          <w:sz w:val="22"/>
          <w:szCs w:val="22"/>
          <w:lang w:val="hr-HR"/>
        </w:rPr>
      </w:pPr>
    </w:p>
    <w:p w:rsidR="002A59FF" w:rsidRPr="0015570C" w:rsidRDefault="002A59FF" w:rsidP="002A59FF">
      <w:pPr>
        <w:snapToGrid w:val="0"/>
        <w:rPr>
          <w:b/>
          <w:sz w:val="22"/>
          <w:szCs w:val="22"/>
          <w:lang w:val="hr-HR"/>
        </w:rPr>
      </w:pPr>
      <w:r w:rsidRPr="0015570C">
        <w:rPr>
          <w:b/>
          <w:sz w:val="22"/>
          <w:szCs w:val="22"/>
          <w:lang w:val="hr-HR"/>
        </w:rPr>
        <w:t>Prihvatljive aktivnosti su aktivnosti koje doprinose:</w:t>
      </w:r>
    </w:p>
    <w:p w:rsidR="002A59FF" w:rsidRPr="0015570C" w:rsidRDefault="002A59FF" w:rsidP="002A59FF">
      <w:pPr>
        <w:numPr>
          <w:ilvl w:val="0"/>
          <w:numId w:val="3"/>
        </w:numPr>
        <w:snapToGrid w:val="0"/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>Socijalnim uslugama i humanitarnoj djelatnosti;</w:t>
      </w:r>
    </w:p>
    <w:p w:rsidR="002A59FF" w:rsidRPr="0015570C" w:rsidRDefault="002A59FF" w:rsidP="002A59FF">
      <w:pPr>
        <w:numPr>
          <w:ilvl w:val="0"/>
          <w:numId w:val="3"/>
        </w:numPr>
        <w:snapToGrid w:val="0"/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 xml:space="preserve">Integraciji socijalno depriviranih skupina stanovništva; </w:t>
      </w:r>
    </w:p>
    <w:p w:rsidR="002A59FF" w:rsidRPr="0015570C" w:rsidRDefault="002A59FF" w:rsidP="002A59FF">
      <w:pPr>
        <w:numPr>
          <w:ilvl w:val="0"/>
          <w:numId w:val="3"/>
        </w:numPr>
        <w:snapToGrid w:val="0"/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 xml:space="preserve">Psihosocijalnoj pomoći osobama s problemima ovisnosti; </w:t>
      </w:r>
    </w:p>
    <w:p w:rsidR="002A59FF" w:rsidRPr="0015570C" w:rsidRDefault="002A59FF" w:rsidP="002A59FF">
      <w:pPr>
        <w:numPr>
          <w:ilvl w:val="0"/>
          <w:numId w:val="3"/>
        </w:numPr>
        <w:snapToGrid w:val="0"/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>Zaštiti i promicanju prava osoba s invaliditetom i djece s teškoćama u razvoju te njihovih obitelji;</w:t>
      </w:r>
    </w:p>
    <w:p w:rsidR="002A59FF" w:rsidRPr="0015570C" w:rsidRDefault="002A59FF" w:rsidP="002A59FF">
      <w:pPr>
        <w:numPr>
          <w:ilvl w:val="0"/>
          <w:numId w:val="3"/>
        </w:numPr>
        <w:snapToGrid w:val="0"/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 xml:space="preserve">Promicanje vrijednosti Domovinskog rata te poboljšanje kvalitete života stradalnika Domovinskog rata; </w:t>
      </w:r>
    </w:p>
    <w:p w:rsidR="002A59FF" w:rsidRPr="0015570C" w:rsidRDefault="002A59FF" w:rsidP="002A59FF">
      <w:pPr>
        <w:numPr>
          <w:ilvl w:val="0"/>
          <w:numId w:val="3"/>
        </w:numPr>
        <w:snapToGrid w:val="0"/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 xml:space="preserve">Poboljšanju kvalitete života starijih i nemoćnih osoba;  </w:t>
      </w:r>
    </w:p>
    <w:p w:rsidR="002A59FF" w:rsidRPr="0015570C" w:rsidRDefault="002A59FF" w:rsidP="002A59FF">
      <w:pPr>
        <w:numPr>
          <w:ilvl w:val="0"/>
          <w:numId w:val="3"/>
        </w:numPr>
        <w:snapToGrid w:val="0"/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>Poticanju i razvoju socijalnog poduzetništva;</w:t>
      </w:r>
    </w:p>
    <w:p w:rsidR="002A59FF" w:rsidRPr="0015570C" w:rsidRDefault="002A59FF" w:rsidP="002A59FF">
      <w:pPr>
        <w:numPr>
          <w:ilvl w:val="0"/>
          <w:numId w:val="3"/>
        </w:numPr>
        <w:snapToGrid w:val="0"/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 xml:space="preserve">Promicanju i razvoju volonterstva; </w:t>
      </w:r>
    </w:p>
    <w:p w:rsidR="002A59FF" w:rsidRPr="0015570C" w:rsidRDefault="002A59FF" w:rsidP="002A59FF">
      <w:pPr>
        <w:pStyle w:val="Naslov1"/>
        <w:rPr>
          <w:rFonts w:ascii="Times New Roman" w:hAnsi="Times New Roman"/>
          <w:sz w:val="22"/>
          <w:szCs w:val="22"/>
        </w:rPr>
      </w:pPr>
      <w:bookmarkStart w:id="22" w:name="_Toc440028667"/>
      <w:bookmarkStart w:id="23" w:name="_Toc440028688"/>
      <w:bookmarkStart w:id="24" w:name="_Toc440356026"/>
      <w:r w:rsidRPr="0015570C">
        <w:rPr>
          <w:rFonts w:ascii="Times New Roman" w:hAnsi="Times New Roman"/>
          <w:sz w:val="22"/>
          <w:szCs w:val="22"/>
        </w:rPr>
        <w:lastRenderedPageBreak/>
        <w:t>3. KAKO SE PRIJAVITI?</w:t>
      </w:r>
      <w:bookmarkEnd w:id="22"/>
      <w:bookmarkEnd w:id="23"/>
      <w:bookmarkEnd w:id="24"/>
    </w:p>
    <w:p w:rsidR="002A59FF" w:rsidRPr="0015570C" w:rsidRDefault="002A59FF" w:rsidP="002A59FF">
      <w:pPr>
        <w:rPr>
          <w:noProof/>
          <w:sz w:val="22"/>
          <w:szCs w:val="22"/>
          <w:lang w:val="hr-HR"/>
        </w:rPr>
      </w:pPr>
      <w:r w:rsidRPr="0015570C">
        <w:rPr>
          <w:noProof/>
          <w:sz w:val="22"/>
          <w:szCs w:val="22"/>
          <w:lang w:val="hr-HR"/>
        </w:rPr>
        <w:t>Sve zainteresirane udruge moraju svoje aktivnosti za koje traže novčanu potporu prijaviti na  Obrascu za prijavu koji je sastavni dio ovog Poziva.</w:t>
      </w:r>
    </w:p>
    <w:p w:rsidR="002A59FF" w:rsidRPr="0015570C" w:rsidRDefault="002A59FF" w:rsidP="002A59FF">
      <w:pPr>
        <w:rPr>
          <w:noProof/>
          <w:sz w:val="22"/>
          <w:szCs w:val="22"/>
          <w:lang w:val="hr-HR"/>
        </w:rPr>
      </w:pPr>
      <w:r w:rsidRPr="0015570C">
        <w:rPr>
          <w:noProof/>
          <w:sz w:val="22"/>
          <w:szCs w:val="22"/>
          <w:lang w:val="hr-HR"/>
        </w:rPr>
        <w:t xml:space="preserve">Uz prijavu mora biti priložena slijedeća dokumentacija: </w:t>
      </w:r>
    </w:p>
    <w:p w:rsidR="002A59FF" w:rsidRPr="0015570C" w:rsidRDefault="002A59FF" w:rsidP="002A59FF">
      <w:pPr>
        <w:numPr>
          <w:ilvl w:val="0"/>
          <w:numId w:val="11"/>
        </w:numPr>
        <w:rPr>
          <w:noProof/>
          <w:sz w:val="22"/>
          <w:szCs w:val="22"/>
          <w:lang w:val="hr-HR"/>
        </w:rPr>
      </w:pPr>
      <w:r w:rsidRPr="0015570C">
        <w:rPr>
          <w:snapToGrid/>
          <w:sz w:val="22"/>
          <w:szCs w:val="22"/>
          <w:lang w:val="hr-HR"/>
        </w:rPr>
        <w:t>Obrazac izjave o nepostojanju dvostrukog financiranja za istu aktivnost</w:t>
      </w:r>
    </w:p>
    <w:p w:rsidR="002A59FF" w:rsidRPr="0015570C" w:rsidRDefault="00084206" w:rsidP="002A59FF">
      <w:pPr>
        <w:pStyle w:val="Tijeloteksta2"/>
        <w:numPr>
          <w:ilvl w:val="0"/>
          <w:numId w:val="11"/>
        </w:numPr>
        <w:rPr>
          <w:noProof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Obrazac izjave</w:t>
      </w:r>
      <w:r w:rsidR="002A59FF" w:rsidRPr="0015570C">
        <w:rPr>
          <w:sz w:val="22"/>
          <w:szCs w:val="22"/>
          <w:lang w:val="hr-HR"/>
        </w:rPr>
        <w:t xml:space="preserve"> o programima ili projektima udruge financiranim iz javnih izvora u 201</w:t>
      </w:r>
      <w:r w:rsidR="00CB2B17" w:rsidRPr="0015570C">
        <w:rPr>
          <w:sz w:val="22"/>
          <w:szCs w:val="22"/>
          <w:lang w:val="hr-HR"/>
        </w:rPr>
        <w:t>7</w:t>
      </w:r>
      <w:r w:rsidR="002A59FF" w:rsidRPr="0015570C">
        <w:rPr>
          <w:sz w:val="22"/>
          <w:szCs w:val="22"/>
          <w:lang w:val="hr-HR"/>
        </w:rPr>
        <w:t>. godini</w:t>
      </w:r>
    </w:p>
    <w:p w:rsidR="002A59FF" w:rsidRPr="0015570C" w:rsidRDefault="002A59FF" w:rsidP="002A59FF">
      <w:pPr>
        <w:numPr>
          <w:ilvl w:val="0"/>
          <w:numId w:val="11"/>
        </w:numPr>
        <w:jc w:val="both"/>
        <w:rPr>
          <w:noProof/>
          <w:snapToGrid/>
          <w:sz w:val="22"/>
          <w:szCs w:val="22"/>
          <w:lang w:val="hr-HR"/>
        </w:rPr>
      </w:pPr>
      <w:r w:rsidRPr="0015570C">
        <w:rPr>
          <w:snapToGrid/>
          <w:sz w:val="22"/>
          <w:szCs w:val="22"/>
          <w:lang w:val="hr-HR"/>
        </w:rPr>
        <w:t xml:space="preserve">Preslika  važećeg Statuta udruge </w:t>
      </w:r>
    </w:p>
    <w:p w:rsidR="002A59FF" w:rsidRPr="0015570C" w:rsidRDefault="002A59FF" w:rsidP="002A59FF">
      <w:pPr>
        <w:numPr>
          <w:ilvl w:val="0"/>
          <w:numId w:val="11"/>
        </w:numPr>
        <w:jc w:val="both"/>
        <w:rPr>
          <w:snapToGrid/>
          <w:sz w:val="22"/>
          <w:szCs w:val="22"/>
          <w:lang w:val="hr-HR"/>
        </w:rPr>
      </w:pPr>
      <w:r w:rsidRPr="0015570C">
        <w:rPr>
          <w:snapToGrid/>
          <w:sz w:val="22"/>
          <w:szCs w:val="22"/>
          <w:lang w:val="hr-HR"/>
        </w:rPr>
        <w:t xml:space="preserve">Izvadak iz Registra neprofitnih organizacija ne stariji od 6 mjeseci do dana raspisivanja Poziva </w:t>
      </w:r>
    </w:p>
    <w:p w:rsidR="002A59FF" w:rsidRPr="0015570C" w:rsidRDefault="002A59FF" w:rsidP="002A59FF">
      <w:pPr>
        <w:numPr>
          <w:ilvl w:val="0"/>
          <w:numId w:val="11"/>
        </w:numPr>
        <w:jc w:val="both"/>
        <w:rPr>
          <w:snapToGrid/>
          <w:sz w:val="22"/>
          <w:szCs w:val="22"/>
          <w:lang w:val="hr-HR"/>
        </w:rPr>
      </w:pPr>
      <w:r w:rsidRPr="0015570C">
        <w:rPr>
          <w:snapToGrid/>
          <w:sz w:val="22"/>
          <w:szCs w:val="22"/>
          <w:lang w:val="hr-HR"/>
        </w:rPr>
        <w:t xml:space="preserve">Potvrda Ministarstva financija/Porezne uprave  o stanju javnog duga </w:t>
      </w:r>
    </w:p>
    <w:p w:rsidR="002A59FF" w:rsidRPr="0015570C" w:rsidRDefault="002A59FF" w:rsidP="002A59FF">
      <w:pPr>
        <w:numPr>
          <w:ilvl w:val="0"/>
          <w:numId w:val="11"/>
        </w:numPr>
        <w:jc w:val="both"/>
        <w:rPr>
          <w:snapToGrid/>
          <w:sz w:val="22"/>
          <w:szCs w:val="22"/>
          <w:lang w:val="hr-HR"/>
        </w:rPr>
      </w:pPr>
      <w:r w:rsidRPr="0015570C">
        <w:rPr>
          <w:snapToGrid/>
          <w:sz w:val="22"/>
          <w:szCs w:val="22"/>
          <w:lang w:val="hr-HR"/>
        </w:rPr>
        <w:t>Uvjerenje nadležnog suda, ne starije od 6 mjeseci, da se protiv osobe ovlaštene za stupanje ne vodi kazneni postupak .</w:t>
      </w:r>
    </w:p>
    <w:p w:rsidR="002A59FF" w:rsidRPr="0015570C" w:rsidRDefault="002A59FF" w:rsidP="002A59FF">
      <w:pPr>
        <w:ind w:left="720"/>
        <w:jc w:val="both"/>
        <w:rPr>
          <w:snapToGrid/>
          <w:sz w:val="22"/>
          <w:szCs w:val="22"/>
          <w:lang w:val="hr-HR"/>
        </w:rPr>
      </w:pPr>
    </w:p>
    <w:p w:rsidR="002A59FF" w:rsidRPr="0015570C" w:rsidRDefault="002A59FF" w:rsidP="002A59FF">
      <w:pPr>
        <w:jc w:val="both"/>
        <w:rPr>
          <w:noProof/>
          <w:sz w:val="22"/>
          <w:szCs w:val="22"/>
          <w:lang w:val="hr-HR"/>
        </w:rPr>
      </w:pPr>
      <w:r w:rsidRPr="0015570C">
        <w:rPr>
          <w:noProof/>
          <w:sz w:val="22"/>
          <w:szCs w:val="22"/>
          <w:lang w:val="hr-HR"/>
        </w:rPr>
        <w:t>Potvrde pod rednim brojevima 5. i 6. mogu se dostaviti i nakon što zahtjev bude odobren te podnositelj zahtjeva bude obavješten o rezultatima poziva, a obavezno prije potpisivanja ugovora.</w:t>
      </w:r>
    </w:p>
    <w:p w:rsidR="002A59FF" w:rsidRPr="0015570C" w:rsidRDefault="002A59FF" w:rsidP="002A59FF">
      <w:pPr>
        <w:jc w:val="both"/>
        <w:rPr>
          <w:b/>
          <w:noProof/>
          <w:sz w:val="22"/>
          <w:szCs w:val="22"/>
          <w:u w:val="single"/>
          <w:lang w:val="hr-HR"/>
        </w:rPr>
      </w:pPr>
    </w:p>
    <w:p w:rsidR="002A59FF" w:rsidRPr="0015570C" w:rsidRDefault="002A59FF" w:rsidP="002A59FF">
      <w:pPr>
        <w:pStyle w:val="Naslov2"/>
        <w:numPr>
          <w:ilvl w:val="0"/>
          <w:numId w:val="0"/>
        </w:numPr>
        <w:ind w:left="283" w:hanging="283"/>
        <w:rPr>
          <w:noProof/>
          <w:sz w:val="22"/>
          <w:szCs w:val="22"/>
          <w:lang w:val="hr-HR"/>
        </w:rPr>
      </w:pPr>
      <w:bookmarkStart w:id="25" w:name="_Toc125454354"/>
      <w:bookmarkStart w:id="26" w:name="_Toc440026079"/>
      <w:bookmarkStart w:id="27" w:name="_Toc440028670"/>
      <w:bookmarkStart w:id="28" w:name="_Toc440028691"/>
      <w:bookmarkStart w:id="29" w:name="_Toc440356029"/>
      <w:r w:rsidRPr="0015570C">
        <w:rPr>
          <w:noProof/>
          <w:sz w:val="22"/>
          <w:szCs w:val="22"/>
          <w:lang w:val="hr-HR"/>
        </w:rPr>
        <w:t>3.1.</w:t>
      </w:r>
      <w:bookmarkEnd w:id="25"/>
      <w:r w:rsidRPr="0015570C">
        <w:rPr>
          <w:noProof/>
          <w:sz w:val="22"/>
          <w:szCs w:val="22"/>
          <w:lang w:val="hr-HR"/>
        </w:rPr>
        <w:t xml:space="preserve"> ADRESA  NA KOJU JE POTREBNO DOSTAVITI/POSLATI PRIJAVU</w:t>
      </w:r>
      <w:bookmarkEnd w:id="26"/>
      <w:bookmarkEnd w:id="27"/>
      <w:bookmarkEnd w:id="28"/>
      <w:bookmarkEnd w:id="29"/>
      <w:r w:rsidRPr="0015570C">
        <w:rPr>
          <w:noProof/>
          <w:sz w:val="22"/>
          <w:szCs w:val="22"/>
          <w:lang w:val="hr-HR"/>
        </w:rPr>
        <w:t xml:space="preserve"> </w:t>
      </w:r>
    </w:p>
    <w:p w:rsidR="002A59FF" w:rsidRPr="0015570C" w:rsidRDefault="002A59FF" w:rsidP="002A59FF">
      <w:pPr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 xml:space="preserve">Prijava i tražena dokumentacija  se predaju u zatvorenoj omotnici koja na vanjskoj strani mora sadržavati puni naziv i adresu podnositelja prijave, preporučenom pošiljkom ili dostavom u pisarnicu Grada </w:t>
      </w:r>
      <w:r w:rsidR="00CB2B17" w:rsidRPr="0015570C">
        <w:rPr>
          <w:sz w:val="22"/>
          <w:szCs w:val="22"/>
          <w:lang w:val="hr-HR"/>
        </w:rPr>
        <w:t>Otočca</w:t>
      </w:r>
      <w:r w:rsidRPr="0015570C">
        <w:rPr>
          <w:sz w:val="22"/>
          <w:szCs w:val="22"/>
          <w:lang w:val="hr-HR"/>
        </w:rPr>
        <w:t>, obavezno uz naznaku:</w:t>
      </w:r>
    </w:p>
    <w:p w:rsidR="002A59FF" w:rsidRPr="0015570C" w:rsidRDefault="002A59FF" w:rsidP="00084206">
      <w:pPr>
        <w:suppressAutoHyphens/>
        <w:ind w:left="384"/>
        <w:jc w:val="center"/>
        <w:rPr>
          <w:b/>
          <w:sz w:val="22"/>
          <w:szCs w:val="22"/>
          <w:lang w:val="hr-HR"/>
        </w:rPr>
      </w:pPr>
      <w:r w:rsidRPr="0015570C">
        <w:rPr>
          <w:b/>
          <w:sz w:val="22"/>
          <w:szCs w:val="22"/>
          <w:lang w:val="hr-HR"/>
        </w:rPr>
        <w:t>“PRIJAVA ZA FINANCIJSKE POTPORE UDRUGAMA IZ PODRUČJA SOCIJALNO-HUMANITARNE</w:t>
      </w:r>
      <w:r w:rsidR="00BA513C">
        <w:rPr>
          <w:b/>
          <w:sz w:val="22"/>
          <w:szCs w:val="22"/>
          <w:lang w:val="hr-HR"/>
        </w:rPr>
        <w:t xml:space="preserve"> DJELATNOSTI</w:t>
      </w:r>
      <w:r w:rsidRPr="0015570C">
        <w:rPr>
          <w:b/>
          <w:sz w:val="22"/>
          <w:szCs w:val="22"/>
          <w:lang w:val="hr-HR"/>
        </w:rPr>
        <w:t xml:space="preserve"> I </w:t>
      </w:r>
      <w:r w:rsidR="0015570C" w:rsidRPr="0015570C">
        <w:rPr>
          <w:b/>
          <w:snapToGrid/>
          <w:sz w:val="22"/>
          <w:szCs w:val="22"/>
          <w:lang w:val="hr-HR" w:eastAsia="ar-SA"/>
        </w:rPr>
        <w:t xml:space="preserve"> UDRUGAMA </w:t>
      </w:r>
      <w:r w:rsidR="0015570C" w:rsidRPr="0015570C">
        <w:rPr>
          <w:b/>
          <w:sz w:val="22"/>
          <w:szCs w:val="22"/>
        </w:rPr>
        <w:t>PROISTEKLIH IZ DOMOVINSKOG RATA</w:t>
      </w:r>
      <w:r w:rsidR="0015570C" w:rsidRPr="0015570C">
        <w:rPr>
          <w:b/>
          <w:snapToGrid/>
          <w:sz w:val="22"/>
          <w:szCs w:val="22"/>
          <w:lang w:val="hr-HR" w:eastAsia="ar-SA"/>
        </w:rPr>
        <w:t xml:space="preserve"> </w:t>
      </w:r>
      <w:r w:rsidR="0015570C">
        <w:rPr>
          <w:b/>
          <w:snapToGrid/>
          <w:sz w:val="22"/>
          <w:szCs w:val="22"/>
          <w:lang w:val="hr-HR" w:eastAsia="ar-SA"/>
        </w:rPr>
        <w:t>U</w:t>
      </w:r>
      <w:r w:rsidR="0015570C" w:rsidRPr="0015570C">
        <w:rPr>
          <w:b/>
          <w:snapToGrid/>
          <w:sz w:val="22"/>
          <w:szCs w:val="22"/>
          <w:lang w:val="hr-HR" w:eastAsia="ar-SA"/>
        </w:rPr>
        <w:t xml:space="preserve"> 2018.GODINI</w:t>
      </w:r>
      <w:r w:rsidRPr="0015570C">
        <w:rPr>
          <w:b/>
          <w:sz w:val="22"/>
          <w:szCs w:val="22"/>
          <w:lang w:val="hr-HR"/>
        </w:rPr>
        <w:t>–NE OTVARATI-</w:t>
      </w:r>
    </w:p>
    <w:p w:rsidR="002A59FF" w:rsidRPr="0015570C" w:rsidRDefault="002A59FF" w:rsidP="002A59FF">
      <w:pPr>
        <w:jc w:val="both"/>
        <w:rPr>
          <w:sz w:val="22"/>
          <w:szCs w:val="22"/>
          <w:lang w:val="hr-HR"/>
        </w:rPr>
      </w:pPr>
      <w:r w:rsidRPr="0015570C">
        <w:rPr>
          <w:sz w:val="22"/>
          <w:szCs w:val="22"/>
          <w:lang w:val="hr-HR"/>
        </w:rPr>
        <w:t xml:space="preserve"> na adresu: </w:t>
      </w:r>
    </w:p>
    <w:p w:rsidR="002A59FF" w:rsidRPr="0015570C" w:rsidRDefault="002A59FF" w:rsidP="002A59FF">
      <w:pPr>
        <w:jc w:val="center"/>
        <w:rPr>
          <w:b/>
          <w:sz w:val="22"/>
          <w:szCs w:val="22"/>
          <w:lang w:val="hr-HR"/>
        </w:rPr>
      </w:pPr>
      <w:r w:rsidRPr="0015570C">
        <w:rPr>
          <w:b/>
          <w:sz w:val="22"/>
          <w:szCs w:val="22"/>
          <w:lang w:val="hr-HR"/>
        </w:rPr>
        <w:t xml:space="preserve">GRAD </w:t>
      </w:r>
      <w:r w:rsidR="00CB2B17" w:rsidRPr="0015570C">
        <w:rPr>
          <w:b/>
          <w:sz w:val="22"/>
          <w:szCs w:val="22"/>
          <w:lang w:val="hr-HR"/>
        </w:rPr>
        <w:t>OTOČAC</w:t>
      </w:r>
      <w:r w:rsidRPr="0015570C">
        <w:rPr>
          <w:b/>
          <w:sz w:val="22"/>
          <w:szCs w:val="22"/>
          <w:lang w:val="hr-HR"/>
        </w:rPr>
        <w:t xml:space="preserve"> </w:t>
      </w:r>
    </w:p>
    <w:p w:rsidR="002A59FF" w:rsidRPr="0015570C" w:rsidRDefault="00CB2B17" w:rsidP="002A59FF">
      <w:pPr>
        <w:jc w:val="center"/>
        <w:rPr>
          <w:b/>
          <w:sz w:val="22"/>
          <w:szCs w:val="22"/>
          <w:lang w:val="hr-HR"/>
        </w:rPr>
      </w:pPr>
      <w:r w:rsidRPr="0015570C">
        <w:rPr>
          <w:b/>
          <w:sz w:val="22"/>
          <w:szCs w:val="22"/>
          <w:lang w:val="hr-HR"/>
        </w:rPr>
        <w:t>KRALJA ZVONIMIRA 10</w:t>
      </w:r>
    </w:p>
    <w:p w:rsidR="002A59FF" w:rsidRPr="0015570C" w:rsidRDefault="005649DF" w:rsidP="005649DF">
      <w:pPr>
        <w:jc w:val="center"/>
        <w:rPr>
          <w:b/>
          <w:sz w:val="22"/>
          <w:szCs w:val="22"/>
          <w:lang w:val="hr-HR"/>
        </w:rPr>
      </w:pPr>
      <w:r w:rsidRPr="0015570C">
        <w:rPr>
          <w:b/>
          <w:sz w:val="22"/>
          <w:szCs w:val="22"/>
          <w:lang w:val="hr-HR"/>
        </w:rPr>
        <w:t>53220 OTOČAC</w:t>
      </w:r>
    </w:p>
    <w:p w:rsidR="002A59FF" w:rsidRPr="0015570C" w:rsidRDefault="002A59FF" w:rsidP="002A59FF">
      <w:pPr>
        <w:jc w:val="center"/>
        <w:rPr>
          <w:b/>
          <w:noProof/>
          <w:sz w:val="22"/>
          <w:szCs w:val="22"/>
          <w:lang w:val="hr-HR"/>
        </w:rPr>
      </w:pPr>
      <w:r w:rsidRPr="0015570C">
        <w:rPr>
          <w:b/>
          <w:noProof/>
          <w:sz w:val="22"/>
          <w:szCs w:val="22"/>
          <w:lang w:val="hr-HR"/>
        </w:rPr>
        <w:t>Obra</w:t>
      </w:r>
      <w:r w:rsidR="00BA513C">
        <w:rPr>
          <w:b/>
          <w:noProof/>
          <w:sz w:val="22"/>
          <w:szCs w:val="22"/>
          <w:lang w:val="hr-HR"/>
        </w:rPr>
        <w:t>sci</w:t>
      </w:r>
      <w:r w:rsidRPr="0015570C">
        <w:rPr>
          <w:b/>
          <w:noProof/>
          <w:sz w:val="22"/>
          <w:szCs w:val="22"/>
          <w:lang w:val="hr-HR"/>
        </w:rPr>
        <w:t xml:space="preserve"> za prijavu </w:t>
      </w:r>
      <w:r w:rsidR="00BA513C">
        <w:rPr>
          <w:b/>
          <w:noProof/>
          <w:sz w:val="22"/>
          <w:szCs w:val="22"/>
          <w:lang w:val="hr-HR"/>
        </w:rPr>
        <w:t>mogu se</w:t>
      </w:r>
      <w:r w:rsidRPr="0015570C">
        <w:rPr>
          <w:b/>
          <w:noProof/>
          <w:sz w:val="22"/>
          <w:szCs w:val="22"/>
          <w:lang w:val="hr-HR"/>
        </w:rPr>
        <w:t xml:space="preserve"> preuzeti na mrežnim stranicama Grada </w:t>
      </w:r>
      <w:r w:rsidR="005649DF" w:rsidRPr="0015570C">
        <w:rPr>
          <w:b/>
          <w:noProof/>
          <w:sz w:val="22"/>
          <w:szCs w:val="22"/>
          <w:lang w:val="hr-HR"/>
        </w:rPr>
        <w:t xml:space="preserve">Otočca </w:t>
      </w:r>
      <w:r w:rsidRPr="0015570C">
        <w:rPr>
          <w:b/>
          <w:noProof/>
          <w:sz w:val="22"/>
          <w:szCs w:val="22"/>
          <w:lang w:val="hr-HR"/>
        </w:rPr>
        <w:t xml:space="preserve"> </w:t>
      </w:r>
      <w:hyperlink r:id="rId8" w:history="1">
        <w:r w:rsidR="005649DF" w:rsidRPr="0015570C">
          <w:rPr>
            <w:rStyle w:val="Hiperveza"/>
            <w:b/>
            <w:noProof/>
            <w:sz w:val="22"/>
            <w:szCs w:val="22"/>
            <w:lang w:val="hr-HR"/>
          </w:rPr>
          <w:t>www.otočac.hr</w:t>
        </w:r>
      </w:hyperlink>
      <w:r w:rsidRPr="0015570C">
        <w:rPr>
          <w:b/>
          <w:noProof/>
          <w:sz w:val="22"/>
          <w:szCs w:val="22"/>
          <w:lang w:val="hr-HR"/>
        </w:rPr>
        <w:t xml:space="preserve">. </w:t>
      </w:r>
    </w:p>
    <w:p w:rsidR="002A59FF" w:rsidRPr="0015570C" w:rsidRDefault="002A59FF" w:rsidP="002A59FF">
      <w:pPr>
        <w:rPr>
          <w:b/>
          <w:noProof/>
          <w:sz w:val="22"/>
          <w:szCs w:val="22"/>
          <w:lang w:val="hr-HR"/>
        </w:rPr>
      </w:pPr>
    </w:p>
    <w:p w:rsidR="002A59FF" w:rsidRPr="0015570C" w:rsidRDefault="002A59FF" w:rsidP="002A59FF">
      <w:pPr>
        <w:pStyle w:val="Naslov2"/>
        <w:numPr>
          <w:ilvl w:val="0"/>
          <w:numId w:val="0"/>
        </w:numPr>
        <w:ind w:left="283" w:hanging="283"/>
        <w:rPr>
          <w:noProof/>
          <w:sz w:val="22"/>
          <w:szCs w:val="22"/>
          <w:lang w:val="hr-HR"/>
        </w:rPr>
      </w:pPr>
      <w:bookmarkStart w:id="30" w:name="_Toc125454356"/>
      <w:bookmarkStart w:id="31" w:name="_Toc440026081"/>
      <w:bookmarkStart w:id="32" w:name="_Toc440028672"/>
      <w:bookmarkStart w:id="33" w:name="_Toc440028693"/>
      <w:bookmarkStart w:id="34" w:name="_Toc440356031"/>
      <w:r w:rsidRPr="0015570C">
        <w:rPr>
          <w:noProof/>
          <w:sz w:val="22"/>
          <w:szCs w:val="22"/>
          <w:lang w:val="hr-HR"/>
        </w:rPr>
        <w:t>3.2.</w:t>
      </w:r>
      <w:bookmarkEnd w:id="30"/>
      <w:r w:rsidRPr="0015570C">
        <w:rPr>
          <w:noProof/>
          <w:sz w:val="22"/>
          <w:szCs w:val="22"/>
          <w:lang w:val="hr-HR"/>
        </w:rPr>
        <w:t xml:space="preserve"> KOME SE OBRATITI UKOLIKO IMATE PITANJA</w:t>
      </w:r>
      <w:bookmarkEnd w:id="31"/>
      <w:bookmarkEnd w:id="32"/>
      <w:bookmarkEnd w:id="33"/>
      <w:bookmarkEnd w:id="34"/>
      <w:r w:rsidRPr="0015570C">
        <w:rPr>
          <w:noProof/>
          <w:sz w:val="22"/>
          <w:szCs w:val="22"/>
          <w:lang w:val="hr-HR"/>
        </w:rPr>
        <w:t xml:space="preserve"> </w:t>
      </w:r>
    </w:p>
    <w:p w:rsidR="002A59FF" w:rsidRDefault="002A59FF" w:rsidP="002A59FF">
      <w:pPr>
        <w:rPr>
          <w:noProof/>
          <w:snapToGrid/>
          <w:sz w:val="22"/>
          <w:szCs w:val="22"/>
          <w:lang w:val="hr-HR" w:eastAsia="en-GB"/>
        </w:rPr>
      </w:pPr>
      <w:bookmarkStart w:id="35" w:name="_Toc440028673"/>
      <w:bookmarkStart w:id="36" w:name="_Toc440028694"/>
      <w:r w:rsidRPr="0015570C">
        <w:rPr>
          <w:noProof/>
          <w:snapToGrid/>
          <w:sz w:val="22"/>
          <w:szCs w:val="22"/>
          <w:lang w:val="hr-HR" w:eastAsia="en-GB"/>
        </w:rPr>
        <w:t xml:space="preserve">Sva pitanja vezana uz Poziv mogu se postaviti isključivo elektroničkim putem, slanjem upita na sljedeću adresu: </w:t>
      </w:r>
      <w:bookmarkEnd w:id="35"/>
      <w:bookmarkEnd w:id="36"/>
      <w:r w:rsidR="005649DF" w:rsidRPr="0015570C">
        <w:rPr>
          <w:noProof/>
          <w:snapToGrid/>
          <w:sz w:val="22"/>
          <w:szCs w:val="22"/>
          <w:lang w:val="hr-HR" w:eastAsia="en-GB"/>
        </w:rPr>
        <w:fldChar w:fldCharType="begin"/>
      </w:r>
      <w:r w:rsidR="005649DF" w:rsidRPr="0015570C">
        <w:rPr>
          <w:noProof/>
          <w:snapToGrid/>
          <w:sz w:val="22"/>
          <w:szCs w:val="22"/>
          <w:lang w:val="hr-HR" w:eastAsia="en-GB"/>
        </w:rPr>
        <w:instrText xml:space="preserve"> HYPERLINK "mailto:anka.atalic@otočcac.hr" </w:instrText>
      </w:r>
      <w:r w:rsidR="005649DF" w:rsidRPr="0015570C">
        <w:rPr>
          <w:noProof/>
          <w:snapToGrid/>
          <w:sz w:val="22"/>
          <w:szCs w:val="22"/>
          <w:lang w:val="hr-HR" w:eastAsia="en-GB"/>
        </w:rPr>
        <w:fldChar w:fldCharType="separate"/>
      </w:r>
      <w:r w:rsidR="005649DF" w:rsidRPr="0015570C">
        <w:rPr>
          <w:rStyle w:val="Hiperveza"/>
          <w:noProof/>
          <w:snapToGrid/>
          <w:sz w:val="22"/>
          <w:szCs w:val="22"/>
          <w:lang w:val="hr-HR" w:eastAsia="en-GB"/>
        </w:rPr>
        <w:t>anka.atalic@otočcac.hr</w:t>
      </w:r>
      <w:r w:rsidR="005649DF" w:rsidRPr="0015570C">
        <w:rPr>
          <w:noProof/>
          <w:snapToGrid/>
          <w:sz w:val="22"/>
          <w:szCs w:val="22"/>
          <w:lang w:val="hr-HR" w:eastAsia="en-GB"/>
        </w:rPr>
        <w:fldChar w:fldCharType="end"/>
      </w:r>
      <w:r w:rsidR="005649DF" w:rsidRPr="0015570C">
        <w:rPr>
          <w:noProof/>
          <w:snapToGrid/>
          <w:sz w:val="22"/>
          <w:szCs w:val="22"/>
          <w:lang w:val="hr-HR" w:eastAsia="en-GB"/>
        </w:rPr>
        <w:t xml:space="preserve"> i </w:t>
      </w:r>
      <w:hyperlink r:id="rId9" w:history="1">
        <w:r w:rsidR="0015570C" w:rsidRPr="006402A5">
          <w:rPr>
            <w:rStyle w:val="Hiperveza"/>
            <w:noProof/>
            <w:snapToGrid/>
            <w:sz w:val="22"/>
            <w:szCs w:val="22"/>
            <w:lang w:val="hr-HR" w:eastAsia="en-GB"/>
          </w:rPr>
          <w:t>zeljka.vucic@otocac.hr</w:t>
        </w:r>
      </w:hyperlink>
    </w:p>
    <w:p w:rsidR="0015570C" w:rsidRPr="0015570C" w:rsidRDefault="00084206" w:rsidP="002A59FF">
      <w:pPr>
        <w:rPr>
          <w:noProof/>
          <w:snapToGrid/>
          <w:sz w:val="22"/>
          <w:szCs w:val="22"/>
          <w:lang w:val="hr-HR" w:eastAsia="en-GB"/>
        </w:rPr>
      </w:pPr>
      <w:r>
        <w:rPr>
          <w:noProof/>
          <w:snapToGrid/>
          <w:sz w:val="22"/>
          <w:szCs w:val="22"/>
          <w:lang w:val="hr-HR" w:eastAsia="en-GB"/>
        </w:rPr>
        <w:t>Rok za slanje upita 15.02.2018.</w:t>
      </w:r>
    </w:p>
    <w:p w:rsidR="003511C2" w:rsidRPr="00151AFB" w:rsidRDefault="003511C2" w:rsidP="003511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151AFB">
        <w:rPr>
          <w:b/>
          <w:noProof/>
          <w:szCs w:val="24"/>
          <w:lang w:val="hr-HR"/>
        </w:rPr>
        <w:t>(A) PREGLED PRIJAVA U ODNOSU NA PROPISANE UVJETE NATJEČAJA</w:t>
      </w:r>
    </w:p>
    <w:p w:rsidR="00BE7E96" w:rsidRPr="00BE7E96" w:rsidRDefault="00BE7E96" w:rsidP="00BE7E96">
      <w:pPr>
        <w:pStyle w:val="Tijeloteksta2"/>
        <w:rPr>
          <w:color w:val="000000"/>
          <w:szCs w:val="24"/>
          <w:lang w:val="hr-HR" w:eastAsia="hr-HR"/>
        </w:rPr>
      </w:pPr>
      <w:r>
        <w:rPr>
          <w:szCs w:val="24"/>
          <w:lang w:val="hr-HR"/>
        </w:rPr>
        <w:t>Povjerenstvo</w:t>
      </w:r>
      <w:r w:rsidRPr="00BE7E96">
        <w:rPr>
          <w:szCs w:val="24"/>
          <w:lang w:val="hr-HR"/>
        </w:rPr>
        <w:t xml:space="preserve"> za otvaranje, provjeru  i odabir pristiglih prijava na Javni  poziv za financiranje programa i projekata od  interesa za opće dobro koje provode udruge  na području Grada Otočca u 2018. </w:t>
      </w:r>
      <w:r>
        <w:rPr>
          <w:szCs w:val="24"/>
          <w:lang w:val="hr-HR"/>
        </w:rPr>
        <w:t>g</w:t>
      </w:r>
      <w:r w:rsidRPr="00BE7E96">
        <w:rPr>
          <w:szCs w:val="24"/>
          <w:lang w:val="hr-HR"/>
        </w:rPr>
        <w:t>odini</w:t>
      </w:r>
      <w:r>
        <w:rPr>
          <w:szCs w:val="24"/>
          <w:lang w:val="hr-HR"/>
        </w:rPr>
        <w:t xml:space="preserve"> </w:t>
      </w:r>
      <w:r w:rsidRPr="00151AFB">
        <w:rPr>
          <w:bCs/>
          <w:szCs w:val="24"/>
          <w:lang w:val="hr-HR" w:eastAsia="hr-HR"/>
        </w:rPr>
        <w:t>vrši provjeru svih pristiglih i zaprimljenih prijava u odnosu na propisane uvjete Poziva.</w:t>
      </w:r>
    </w:p>
    <w:p w:rsidR="003511C2" w:rsidRPr="00151AFB" w:rsidRDefault="003511C2" w:rsidP="003511C2">
      <w:pPr>
        <w:pStyle w:val="Tijeloteksta2"/>
        <w:rPr>
          <w:bCs/>
          <w:szCs w:val="24"/>
          <w:lang w:val="hr-HR" w:eastAsia="hr-HR"/>
        </w:rPr>
      </w:pPr>
      <w:r w:rsidRPr="00151AFB">
        <w:rPr>
          <w:bCs/>
          <w:szCs w:val="24"/>
          <w:lang w:val="hr-HR" w:eastAsia="hr-HR"/>
        </w:rPr>
        <w:t xml:space="preserve">Podnositelji prijava koje su nepotpune, ne ispunjavaju uvjete ili nisu podnesene na propisan način biti će pisano obaviješteni o neodobravanju financijske potpore.  </w:t>
      </w:r>
    </w:p>
    <w:p w:rsidR="003511C2" w:rsidRPr="00151AFB" w:rsidRDefault="003511C2" w:rsidP="003511C2">
      <w:pPr>
        <w:pStyle w:val="Tijeloteksta2"/>
        <w:rPr>
          <w:noProof/>
          <w:szCs w:val="24"/>
          <w:lang w:val="hr-HR"/>
        </w:rPr>
      </w:pPr>
      <w:r w:rsidRPr="00151AFB">
        <w:rPr>
          <w:bCs/>
          <w:szCs w:val="24"/>
          <w:lang w:val="hr-HR" w:eastAsia="hr-HR"/>
        </w:rPr>
        <w:t xml:space="preserve"> </w:t>
      </w:r>
      <w:r w:rsidRPr="00151AFB">
        <w:rPr>
          <w:noProof/>
          <w:szCs w:val="24"/>
          <w:lang w:val="hr-HR"/>
        </w:rPr>
        <w:t xml:space="preserve">Formalni uvjeti su: </w:t>
      </w:r>
    </w:p>
    <w:p w:rsidR="003511C2" w:rsidRPr="00151AFB" w:rsidRDefault="003511C2" w:rsidP="003511C2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Korišten je propisan Obrazac za prijavu na Javni poziv  </w:t>
      </w:r>
    </w:p>
    <w:p w:rsidR="003511C2" w:rsidRPr="00151AFB" w:rsidRDefault="003511C2" w:rsidP="003511C2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Prijava je ispunjena putem računala </w:t>
      </w:r>
    </w:p>
    <w:p w:rsidR="003511C2" w:rsidRPr="00151AFB" w:rsidRDefault="003511C2" w:rsidP="003511C2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Prložena je </w:t>
      </w:r>
      <w:r w:rsidRPr="00151AFB">
        <w:rPr>
          <w:szCs w:val="24"/>
          <w:lang w:val="hr-HR"/>
        </w:rPr>
        <w:t>Izjava o nepostojanju dvostrukog financiranja</w:t>
      </w:r>
    </w:p>
    <w:p w:rsidR="003511C2" w:rsidRPr="00151AFB" w:rsidRDefault="003511C2" w:rsidP="003511C2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szCs w:val="24"/>
          <w:lang w:val="hr-HR"/>
        </w:rPr>
        <w:t>Priložena je Izjava o programima ili projektima udruge financiranim iz javnih izvora u 2017. godini</w:t>
      </w:r>
    </w:p>
    <w:p w:rsidR="003511C2" w:rsidRPr="00151AFB" w:rsidRDefault="003511C2" w:rsidP="003511C2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bCs/>
          <w:szCs w:val="24"/>
          <w:lang w:val="hr-HR"/>
        </w:rPr>
        <w:t>Priložena je p</w:t>
      </w:r>
      <w:r w:rsidRPr="00151AFB">
        <w:rPr>
          <w:szCs w:val="24"/>
          <w:lang w:val="hr-HR"/>
        </w:rPr>
        <w:t xml:space="preserve">reslika važećeg Statuta udruge prijavitelja </w:t>
      </w:r>
    </w:p>
    <w:p w:rsidR="003511C2" w:rsidRPr="00151AFB" w:rsidRDefault="003511C2" w:rsidP="003511C2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szCs w:val="24"/>
          <w:lang w:val="hr-HR"/>
        </w:rPr>
        <w:t>Priložen je izvadak iz Registra neprofitnih organizacija ne stariji od 6 mjeseci do dana raspisivanja Poziva</w:t>
      </w:r>
    </w:p>
    <w:p w:rsidR="003511C2" w:rsidRPr="00151AFB" w:rsidRDefault="003511C2" w:rsidP="003511C2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szCs w:val="24"/>
          <w:lang w:val="hr-HR"/>
        </w:rPr>
        <w:lastRenderedPageBreak/>
        <w:t>Priložena je potvrda Ministarstva financija/Porezne uprave  o stanju javnog duga za prijavitelja i partnere</w:t>
      </w:r>
    </w:p>
    <w:p w:rsidR="003511C2" w:rsidRPr="00151AFB" w:rsidRDefault="003511C2" w:rsidP="003511C2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szCs w:val="24"/>
          <w:lang w:val="hr-HR"/>
        </w:rPr>
        <w:t xml:space="preserve">Priloženo je uvjerenje nadležnog suda, ne starije od 6 mjeseci, da se protiv osobe ovlaštene za stupanje i voditelja programa/projekta ne vodi kazneni postupak </w:t>
      </w:r>
    </w:p>
    <w:p w:rsidR="003511C2" w:rsidRPr="00151AFB" w:rsidRDefault="003511C2" w:rsidP="003511C2">
      <w:pPr>
        <w:pStyle w:val="Tijeloteksta2"/>
        <w:numPr>
          <w:ilvl w:val="0"/>
          <w:numId w:val="4"/>
        </w:numPr>
        <w:rPr>
          <w:noProof/>
          <w:szCs w:val="24"/>
          <w:lang w:val="hr-HR"/>
        </w:rPr>
      </w:pPr>
      <w:r w:rsidRPr="00151AFB">
        <w:rPr>
          <w:szCs w:val="24"/>
          <w:lang w:val="hr-HR"/>
        </w:rPr>
        <w:t xml:space="preserve">Zatraženi iznos bespovratnih sredstva </w:t>
      </w:r>
      <w:r w:rsidR="00BE7E96">
        <w:rPr>
          <w:szCs w:val="24"/>
          <w:lang w:val="hr-HR"/>
        </w:rPr>
        <w:t>je u okvirima propisnim Pozivom</w:t>
      </w:r>
      <w:r w:rsidRPr="00151AFB">
        <w:rPr>
          <w:szCs w:val="24"/>
          <w:lang w:val="hr-HR"/>
        </w:rPr>
        <w:t>.</w:t>
      </w:r>
    </w:p>
    <w:p w:rsidR="003511C2" w:rsidRPr="00151AFB" w:rsidRDefault="003511C2" w:rsidP="003511C2">
      <w:pPr>
        <w:snapToGrid w:val="0"/>
        <w:jc w:val="both"/>
        <w:rPr>
          <w:noProof/>
          <w:szCs w:val="24"/>
          <w:lang w:val="hr-HR"/>
        </w:rPr>
      </w:pPr>
    </w:p>
    <w:p w:rsidR="003511C2" w:rsidRPr="00151AFB" w:rsidRDefault="003511C2" w:rsidP="003511C2">
      <w:pPr>
        <w:snapToGrid w:val="0"/>
        <w:jc w:val="both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Potvrde pod rednim brojevima 7. i 8. mogu se dostaviti i nakon što zahtjev bude odobren te podnositelj zahtjeva bude obavješten o rezultatima poziva, a obavezno prije potpisivanja ugovora. </w:t>
      </w:r>
    </w:p>
    <w:p w:rsidR="003511C2" w:rsidRPr="00151AFB" w:rsidRDefault="00BA513C" w:rsidP="003511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151AFB">
        <w:rPr>
          <w:b/>
          <w:noProof/>
          <w:szCs w:val="24"/>
          <w:lang w:val="hr-HR"/>
        </w:rPr>
        <w:t xml:space="preserve"> </w:t>
      </w:r>
      <w:r w:rsidR="003511C2" w:rsidRPr="00151AFB">
        <w:rPr>
          <w:b/>
          <w:noProof/>
          <w:szCs w:val="24"/>
          <w:lang w:val="hr-HR"/>
        </w:rPr>
        <w:t xml:space="preserve">(B) PROCJENA PRIJAVA KOJE SU ZADOVOLJILE PROPISANE (formalne) UVJETE NATJEČAJA </w:t>
      </w:r>
    </w:p>
    <w:p w:rsidR="003511C2" w:rsidRPr="00151AFB" w:rsidRDefault="003511C2" w:rsidP="003511C2">
      <w:pPr>
        <w:jc w:val="both"/>
        <w:rPr>
          <w:noProof/>
          <w:szCs w:val="24"/>
          <w:lang w:val="hr-HR"/>
        </w:rPr>
      </w:pPr>
      <w:r w:rsidRPr="00EC4928">
        <w:rPr>
          <w:noProof/>
          <w:szCs w:val="24"/>
          <w:lang w:val="hr-HR"/>
        </w:rPr>
        <w:t xml:space="preserve">Povjerenstvo za dodjelu jednokratnih financijskih potpora udrugama iz područja </w:t>
      </w:r>
      <w:r w:rsidR="00BA513C" w:rsidRPr="00BA513C">
        <w:rPr>
          <w:szCs w:val="24"/>
          <w:lang w:val="hr-HR"/>
        </w:rPr>
        <w:t>socijalno-humanitarne</w:t>
      </w:r>
      <w:r w:rsidR="00BA513C">
        <w:rPr>
          <w:szCs w:val="24"/>
          <w:lang w:val="hr-HR"/>
        </w:rPr>
        <w:t xml:space="preserve"> djelatnosti</w:t>
      </w:r>
      <w:r w:rsidR="00BA513C" w:rsidRPr="00BA513C">
        <w:rPr>
          <w:szCs w:val="24"/>
          <w:lang w:val="hr-HR"/>
        </w:rPr>
        <w:t xml:space="preserve"> i </w:t>
      </w:r>
      <w:r w:rsidR="00BA513C" w:rsidRPr="00BA513C">
        <w:rPr>
          <w:snapToGrid/>
          <w:szCs w:val="24"/>
          <w:lang w:val="hr-HR" w:eastAsia="ar-SA"/>
        </w:rPr>
        <w:t xml:space="preserve"> udrugama </w:t>
      </w:r>
      <w:r w:rsidR="00BA513C" w:rsidRPr="00BA513C">
        <w:rPr>
          <w:szCs w:val="24"/>
          <w:lang w:val="hr-HR"/>
        </w:rPr>
        <w:t>proisteklih iz Domovinskog</w:t>
      </w:r>
      <w:r w:rsidR="00BA513C" w:rsidRPr="00BA513C">
        <w:rPr>
          <w:szCs w:val="24"/>
        </w:rPr>
        <w:t xml:space="preserve"> rata</w:t>
      </w:r>
      <w:r w:rsidR="00BA513C" w:rsidRPr="00BA513C">
        <w:rPr>
          <w:snapToGrid/>
          <w:szCs w:val="24"/>
          <w:lang w:val="hr-HR" w:eastAsia="ar-SA"/>
        </w:rPr>
        <w:t xml:space="preserve"> u</w:t>
      </w:r>
      <w:r w:rsidR="00BA513C" w:rsidRPr="0015570C">
        <w:rPr>
          <w:b/>
          <w:snapToGrid/>
          <w:sz w:val="22"/>
          <w:szCs w:val="22"/>
          <w:lang w:val="hr-HR" w:eastAsia="ar-SA"/>
        </w:rPr>
        <w:t xml:space="preserve"> </w:t>
      </w:r>
      <w:r w:rsidRPr="00EC4928">
        <w:rPr>
          <w:noProof/>
          <w:szCs w:val="24"/>
          <w:lang w:val="hr-HR"/>
        </w:rPr>
        <w:t>ocjenjuje zaprimljene prijave te daje  Gradonačelniku</w:t>
      </w:r>
      <w:r w:rsidRPr="00151AFB">
        <w:rPr>
          <w:noProof/>
          <w:szCs w:val="24"/>
          <w:lang w:val="hr-HR"/>
        </w:rPr>
        <w:t xml:space="preserve"> prijedlog zaključka o dodjeli jednokrtane novčane potpore za traženu aktivnost. </w:t>
      </w:r>
    </w:p>
    <w:p w:rsidR="003511C2" w:rsidRPr="00151AFB" w:rsidRDefault="003511C2" w:rsidP="003511C2">
      <w:pPr>
        <w:jc w:val="both"/>
        <w:rPr>
          <w:noProof/>
          <w:szCs w:val="24"/>
          <w:lang w:val="hr-HR"/>
        </w:rPr>
      </w:pPr>
    </w:p>
    <w:p w:rsidR="003511C2" w:rsidRPr="00151AFB" w:rsidRDefault="003511C2" w:rsidP="003511C2">
      <w:pPr>
        <w:jc w:val="both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>Zaključak o dodjeli financijskih sredstva mora</w:t>
      </w:r>
      <w:r w:rsidR="00BE7E96">
        <w:rPr>
          <w:noProof/>
          <w:szCs w:val="24"/>
          <w:lang w:val="hr-HR"/>
        </w:rPr>
        <w:t xml:space="preserve"> se donijeti najkasnije u roku 3</w:t>
      </w:r>
      <w:r w:rsidRPr="00151AFB">
        <w:rPr>
          <w:noProof/>
          <w:szCs w:val="24"/>
          <w:lang w:val="hr-HR"/>
        </w:rPr>
        <w:t>0 dana od odana zaprimanja prijave koja ispunjava uvjete.</w:t>
      </w:r>
    </w:p>
    <w:p w:rsidR="003511C2" w:rsidRPr="00151AFB" w:rsidRDefault="003511C2" w:rsidP="003511C2">
      <w:pPr>
        <w:rPr>
          <w:b/>
          <w:noProof/>
          <w:szCs w:val="24"/>
          <w:lang w:val="hr-HR"/>
        </w:rPr>
      </w:pPr>
      <w:bookmarkStart w:id="37" w:name="_Toc440026082"/>
      <w:bookmarkStart w:id="38" w:name="_Toc440028675"/>
      <w:bookmarkStart w:id="39" w:name="_Toc440028696"/>
      <w:bookmarkStart w:id="40" w:name="_Toc440356033"/>
      <w:r w:rsidRPr="00151AFB">
        <w:rPr>
          <w:b/>
          <w:noProof/>
          <w:szCs w:val="24"/>
          <w:lang w:val="hr-HR"/>
        </w:rPr>
        <w:t xml:space="preserve"> (C)  UGOVARANJE </w:t>
      </w:r>
    </w:p>
    <w:p w:rsidR="003511C2" w:rsidRPr="00151AFB" w:rsidRDefault="003511C2" w:rsidP="003511C2">
      <w:pPr>
        <w:jc w:val="both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>Sa prijaviteljem kojem je odobrena jednokratna financijska potpora potpisat će se ugovor o financiranju.</w:t>
      </w:r>
    </w:p>
    <w:p w:rsidR="003511C2" w:rsidRPr="00151AFB" w:rsidRDefault="003511C2" w:rsidP="003511C2">
      <w:pPr>
        <w:jc w:val="both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Prije konačnog potpisivanja ugovora s korisnikom sredstava, a temeljem procjene Povjerenstva, davatelj može tražiti reviziju obrasca proračuna kako bi procjenjeni troškovi odgovarali realnim troškovima u odnosu na predložene aktivnosti. </w:t>
      </w:r>
    </w:p>
    <w:p w:rsidR="003511C2" w:rsidRPr="00151AFB" w:rsidRDefault="003511C2" w:rsidP="003511C2">
      <w:pPr>
        <w:pStyle w:val="Naslov1"/>
        <w:rPr>
          <w:rFonts w:ascii="Times New Roman" w:hAnsi="Times New Roman"/>
          <w:sz w:val="24"/>
          <w:szCs w:val="24"/>
        </w:rPr>
      </w:pPr>
      <w:r w:rsidRPr="00151AFB">
        <w:rPr>
          <w:rFonts w:ascii="Times New Roman" w:hAnsi="Times New Roman"/>
          <w:sz w:val="24"/>
          <w:szCs w:val="24"/>
        </w:rPr>
        <w:t xml:space="preserve">5. OBAVIJEST </w:t>
      </w:r>
      <w:bookmarkEnd w:id="37"/>
      <w:bookmarkEnd w:id="38"/>
      <w:bookmarkEnd w:id="39"/>
      <w:bookmarkEnd w:id="40"/>
      <w:r w:rsidRPr="00151AFB">
        <w:rPr>
          <w:rFonts w:ascii="Times New Roman" w:hAnsi="Times New Roman"/>
          <w:sz w:val="24"/>
          <w:szCs w:val="24"/>
        </w:rPr>
        <w:t xml:space="preserve">REZULTATA JAVNOG POZIVA </w:t>
      </w:r>
    </w:p>
    <w:p w:rsidR="003511C2" w:rsidRPr="00151AFB" w:rsidRDefault="003511C2" w:rsidP="003511C2">
      <w:pPr>
        <w:pStyle w:val="Text1"/>
        <w:spacing w:after="120"/>
        <w:ind w:left="0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Zaključak  o dodjeli jednokratne novčane potpore  na temelju Javnog poziva objavljuje se na mrežnim stranicama Grada Otočca: </w:t>
      </w:r>
      <w:hyperlink r:id="rId10" w:history="1">
        <w:r w:rsidRPr="0060500C">
          <w:rPr>
            <w:rStyle w:val="Hiperveza"/>
            <w:noProof/>
            <w:szCs w:val="24"/>
            <w:lang w:val="hr-HR"/>
          </w:rPr>
          <w:t>www.otocac.hr</w:t>
        </w:r>
      </w:hyperlink>
      <w:r w:rsidRPr="00151AFB">
        <w:rPr>
          <w:noProof/>
          <w:szCs w:val="24"/>
          <w:lang w:val="hr-HR"/>
        </w:rPr>
        <w:t xml:space="preserve"> .</w:t>
      </w:r>
    </w:p>
    <w:p w:rsidR="003511C2" w:rsidRPr="00151AFB" w:rsidRDefault="003511C2" w:rsidP="003511C2">
      <w:pPr>
        <w:pStyle w:val="Text1"/>
        <w:spacing w:after="120"/>
        <w:ind w:left="0"/>
        <w:rPr>
          <w:noProof/>
          <w:szCs w:val="24"/>
          <w:lang w:val="hr-HR"/>
        </w:rPr>
      </w:pPr>
      <w:r w:rsidRPr="00151AFB">
        <w:rPr>
          <w:noProof/>
          <w:szCs w:val="24"/>
          <w:lang w:val="hr-HR"/>
        </w:rPr>
        <w:t xml:space="preserve">Podnositelju prijave kojem je odobrena jednokratna financijska potpora biti će dostavljen zaključak Gradonačlnika. </w:t>
      </w:r>
      <w:bookmarkStart w:id="41" w:name="_Toc40507656"/>
      <w:bookmarkStart w:id="42" w:name="_Toc440026083"/>
      <w:bookmarkStart w:id="43" w:name="_Toc440028676"/>
      <w:bookmarkStart w:id="44" w:name="_Toc440028697"/>
      <w:bookmarkStart w:id="45" w:name="_Toc440356034"/>
    </w:p>
    <w:p w:rsidR="003511C2" w:rsidRPr="00151AFB" w:rsidRDefault="003511C2" w:rsidP="003511C2">
      <w:pPr>
        <w:pStyle w:val="Text1"/>
        <w:spacing w:after="120"/>
        <w:ind w:left="0"/>
        <w:rPr>
          <w:szCs w:val="24"/>
          <w:lang w:val="hr-HR"/>
        </w:rPr>
      </w:pPr>
      <w:r w:rsidRPr="00151AFB">
        <w:rPr>
          <w:szCs w:val="24"/>
          <w:lang w:val="hr-HR"/>
        </w:rPr>
        <w:t>6</w:t>
      </w:r>
      <w:r w:rsidRPr="00151AFB">
        <w:rPr>
          <w:color w:val="FF0000"/>
          <w:szCs w:val="24"/>
          <w:lang w:val="hr-HR"/>
        </w:rPr>
        <w:t>.</w:t>
      </w:r>
      <w:bookmarkEnd w:id="41"/>
      <w:r w:rsidRPr="00151AFB">
        <w:rPr>
          <w:color w:val="FF0000"/>
          <w:szCs w:val="24"/>
          <w:lang w:val="hr-HR"/>
        </w:rPr>
        <w:t xml:space="preserve"> </w:t>
      </w:r>
      <w:r w:rsidRPr="00151AFB">
        <w:rPr>
          <w:b/>
          <w:szCs w:val="24"/>
          <w:lang w:val="hr-HR"/>
        </w:rPr>
        <w:t>POPIS DOKUMENTACIJE</w:t>
      </w:r>
      <w:bookmarkEnd w:id="42"/>
      <w:bookmarkEnd w:id="43"/>
      <w:bookmarkEnd w:id="44"/>
      <w:bookmarkEnd w:id="45"/>
      <w:r w:rsidRPr="00151AFB">
        <w:rPr>
          <w:b/>
          <w:szCs w:val="24"/>
          <w:lang w:val="hr-HR"/>
        </w:rPr>
        <w:t xml:space="preserve"> KOJA JE SASTAVNI DIO OVOG POZIVA</w:t>
      </w:r>
      <w:r w:rsidRPr="00151AFB">
        <w:rPr>
          <w:szCs w:val="24"/>
          <w:lang w:val="hr-HR"/>
        </w:rPr>
        <w:t xml:space="preserve"> </w:t>
      </w:r>
    </w:p>
    <w:p w:rsidR="003511C2" w:rsidRPr="00151AFB" w:rsidRDefault="003511C2" w:rsidP="003511C2">
      <w:pPr>
        <w:rPr>
          <w:b/>
          <w:noProof/>
          <w:szCs w:val="24"/>
          <w:lang w:val="hr-HR"/>
        </w:rPr>
      </w:pPr>
      <w:r w:rsidRPr="00151AFB">
        <w:rPr>
          <w:b/>
          <w:noProof/>
          <w:szCs w:val="24"/>
          <w:lang w:val="hr-HR"/>
        </w:rPr>
        <w:t xml:space="preserve">OBRASCI ZA PRIJAVU PROGRAMA/PROJEKTA </w:t>
      </w:r>
    </w:p>
    <w:p w:rsidR="00BA513C" w:rsidRPr="0061630C" w:rsidRDefault="00BA513C" w:rsidP="00BA513C">
      <w:pPr>
        <w:rPr>
          <w:color w:val="000000"/>
          <w:sz w:val="20"/>
          <w:lang w:eastAsia="hr-HR"/>
        </w:rPr>
      </w:pPr>
      <w:r w:rsidRPr="0061630C">
        <w:rPr>
          <w:color w:val="000000"/>
          <w:sz w:val="20"/>
          <w:lang w:eastAsia="hr-HR"/>
        </w:rPr>
        <w:br/>
      </w:r>
      <w:hyperlink r:id="rId11" w:tgtFrame="_blank" w:history="1">
        <w:r>
          <w:rPr>
            <w:color w:val="BD2424"/>
            <w:sz w:val="20"/>
            <w:u w:val="single"/>
            <w:lang w:eastAsia="hr-HR"/>
          </w:rPr>
          <w:t>1</w:t>
        </w:r>
        <w:r w:rsidRPr="0061630C">
          <w:rPr>
            <w:color w:val="BD2424"/>
            <w:sz w:val="20"/>
            <w:u w:val="single"/>
            <w:lang w:eastAsia="hr-HR"/>
          </w:rPr>
          <w:t xml:space="preserve">.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Obrazac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opisa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programa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proofErr w:type="gramStart"/>
        <w:r w:rsidRPr="0061630C">
          <w:rPr>
            <w:color w:val="BD2424"/>
            <w:sz w:val="20"/>
            <w:u w:val="single"/>
            <w:lang w:eastAsia="hr-HR"/>
          </w:rPr>
          <w:t>ili</w:t>
        </w:r>
        <w:proofErr w:type="spellEnd"/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projekta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> </w:t>
        </w:r>
      </w:hyperlink>
      <w:r w:rsidRPr="0061630C">
        <w:rPr>
          <w:color w:val="000000"/>
          <w:sz w:val="20"/>
          <w:lang w:eastAsia="hr-HR"/>
        </w:rPr>
        <w:br/>
      </w:r>
      <w:hyperlink r:id="rId12" w:tgtFrame="_blank" w:history="1">
        <w:r>
          <w:rPr>
            <w:color w:val="BD2424"/>
            <w:sz w:val="20"/>
            <w:u w:val="single"/>
            <w:lang w:eastAsia="hr-HR"/>
          </w:rPr>
          <w:t>2</w:t>
        </w:r>
        <w:r w:rsidRPr="0061630C">
          <w:rPr>
            <w:color w:val="BD2424"/>
            <w:sz w:val="20"/>
            <w:u w:val="single"/>
            <w:lang w:eastAsia="hr-HR"/>
          </w:rPr>
          <w:t xml:space="preserve">. </w:t>
        </w:r>
        <w:proofErr w:type="spellStart"/>
        <w:proofErr w:type="gramStart"/>
        <w:r w:rsidRPr="0061630C">
          <w:rPr>
            <w:color w:val="BD2424"/>
            <w:sz w:val="20"/>
            <w:u w:val="single"/>
            <w:lang w:eastAsia="hr-HR"/>
          </w:rPr>
          <w:t>Obrazac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proračuna</w:t>
        </w:r>
        <w:proofErr w:type="spellEnd"/>
      </w:hyperlink>
      <w:r w:rsidRPr="0061630C">
        <w:rPr>
          <w:color w:val="000000"/>
          <w:sz w:val="20"/>
          <w:lang w:eastAsia="hr-HR"/>
        </w:rPr>
        <w:t>    </w:t>
      </w:r>
      <w:r w:rsidRPr="0061630C">
        <w:rPr>
          <w:color w:val="000000"/>
          <w:sz w:val="20"/>
          <w:lang w:eastAsia="hr-HR"/>
        </w:rPr>
        <w:br/>
      </w:r>
      <w:hyperlink r:id="rId13" w:tgtFrame="_blank" w:history="1">
        <w:r>
          <w:rPr>
            <w:color w:val="BD2424"/>
            <w:sz w:val="20"/>
            <w:u w:val="single"/>
            <w:lang w:eastAsia="hr-HR"/>
          </w:rPr>
          <w:t>3</w:t>
        </w:r>
        <w:r w:rsidRPr="0061630C">
          <w:rPr>
            <w:color w:val="BD2424"/>
            <w:sz w:val="20"/>
            <w:u w:val="single"/>
            <w:lang w:eastAsia="hr-HR"/>
          </w:rPr>
          <w:t>.</w:t>
        </w:r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proofErr w:type="gramStart"/>
        <w:r>
          <w:rPr>
            <w:color w:val="BD2424"/>
            <w:sz w:val="20"/>
            <w:u w:val="single"/>
            <w:lang w:eastAsia="hr-HR"/>
          </w:rPr>
          <w:t>Obrazac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>
          <w:rPr>
            <w:color w:val="BD2424"/>
            <w:sz w:val="20"/>
            <w:u w:val="single"/>
            <w:lang w:eastAsia="hr-HR"/>
          </w:rPr>
          <w:t>izjave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o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ispunjavanju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preuzetih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obveza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> </w:t>
        </w:r>
      </w:hyperlink>
      <w:r w:rsidRPr="0061630C">
        <w:rPr>
          <w:color w:val="000000"/>
          <w:sz w:val="20"/>
          <w:lang w:eastAsia="hr-HR"/>
        </w:rPr>
        <w:br/>
      </w:r>
      <w:hyperlink r:id="rId14" w:tgtFrame="_blank" w:history="1">
        <w:r>
          <w:rPr>
            <w:color w:val="BD2424"/>
            <w:sz w:val="20"/>
            <w:u w:val="single"/>
            <w:lang w:eastAsia="hr-HR"/>
          </w:rPr>
          <w:t>4</w:t>
        </w:r>
        <w:r w:rsidRPr="0061630C">
          <w:rPr>
            <w:color w:val="BD2424"/>
            <w:sz w:val="20"/>
            <w:u w:val="single"/>
            <w:lang w:eastAsia="hr-HR"/>
          </w:rPr>
          <w:t>.</w:t>
        </w:r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proofErr w:type="gramStart"/>
        <w:r>
          <w:rPr>
            <w:color w:val="BD2424"/>
            <w:sz w:val="20"/>
            <w:u w:val="single"/>
            <w:lang w:eastAsia="hr-HR"/>
          </w:rPr>
          <w:t>Obrazac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>
          <w:rPr>
            <w:color w:val="BD2424"/>
            <w:sz w:val="20"/>
            <w:u w:val="single"/>
            <w:lang w:eastAsia="hr-HR"/>
          </w:rPr>
          <w:t>i</w:t>
        </w:r>
        <w:r w:rsidRPr="0061630C">
          <w:rPr>
            <w:color w:val="BD2424"/>
            <w:sz w:val="20"/>
            <w:u w:val="single"/>
            <w:lang w:eastAsia="hr-HR"/>
          </w:rPr>
          <w:t>zjav</w:t>
        </w:r>
        <w:r>
          <w:rPr>
            <w:color w:val="BD2424"/>
            <w:sz w:val="20"/>
            <w:u w:val="single"/>
            <w:lang w:eastAsia="hr-HR"/>
          </w:rPr>
          <w:t>e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o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nepostojanju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dvostrukog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financiranja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> </w:t>
        </w:r>
      </w:hyperlink>
      <w:r w:rsidRPr="0061630C">
        <w:rPr>
          <w:color w:val="000000"/>
          <w:sz w:val="20"/>
          <w:lang w:eastAsia="hr-HR"/>
        </w:rPr>
        <w:br/>
      </w:r>
      <w:hyperlink r:id="rId15" w:tgtFrame="_blank" w:history="1">
        <w:r>
          <w:rPr>
            <w:color w:val="BD2424"/>
            <w:sz w:val="20"/>
            <w:u w:val="single"/>
            <w:lang w:eastAsia="hr-HR"/>
          </w:rPr>
          <w:t>5</w:t>
        </w:r>
        <w:r w:rsidRPr="0061630C">
          <w:rPr>
            <w:color w:val="BD2424"/>
            <w:sz w:val="20"/>
            <w:u w:val="single"/>
            <w:lang w:eastAsia="hr-HR"/>
          </w:rPr>
          <w:t>.</w:t>
        </w:r>
        <w:proofErr w:type="gramEnd"/>
        <w:r w:rsidRPr="0061630C">
          <w:rPr>
            <w:color w:val="BD2424"/>
            <w:sz w:val="20"/>
            <w:u w:val="single"/>
            <w:lang w:eastAsia="hr-HR"/>
          </w:rPr>
          <w:t> </w:t>
        </w:r>
        <w:proofErr w:type="spellStart"/>
        <w:proofErr w:type="gramStart"/>
        <w:r>
          <w:rPr>
            <w:color w:val="BD2424"/>
            <w:sz w:val="20"/>
            <w:u w:val="single"/>
            <w:lang w:eastAsia="hr-HR"/>
          </w:rPr>
          <w:t>Obrazac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>
          <w:rPr>
            <w:color w:val="BD2424"/>
            <w:sz w:val="20"/>
            <w:u w:val="single"/>
            <w:lang w:eastAsia="hr-HR"/>
          </w:rPr>
          <w:t>izjave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o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partnerstvu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> </w:t>
        </w:r>
      </w:hyperlink>
      <w:r w:rsidRPr="0061630C">
        <w:rPr>
          <w:color w:val="000000"/>
          <w:sz w:val="20"/>
          <w:lang w:eastAsia="hr-HR"/>
        </w:rPr>
        <w:t> </w:t>
      </w:r>
      <w:r w:rsidRPr="0061630C">
        <w:rPr>
          <w:color w:val="000000"/>
          <w:sz w:val="20"/>
          <w:lang w:eastAsia="hr-HR"/>
        </w:rPr>
        <w:br/>
      </w:r>
      <w:hyperlink r:id="rId16" w:tgtFrame="_blank" w:history="1">
        <w:r>
          <w:rPr>
            <w:color w:val="BD2424"/>
            <w:sz w:val="20"/>
            <w:u w:val="single"/>
            <w:lang w:eastAsia="hr-HR"/>
          </w:rPr>
          <w:t>6</w:t>
        </w:r>
        <w:r w:rsidRPr="0061630C">
          <w:rPr>
            <w:color w:val="BD2424"/>
            <w:sz w:val="20"/>
            <w:u w:val="single"/>
            <w:lang w:eastAsia="hr-HR"/>
          </w:rPr>
          <w:t>.</w:t>
        </w:r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>
          <w:rPr>
            <w:color w:val="BD2424"/>
            <w:sz w:val="20"/>
            <w:u w:val="single"/>
            <w:lang w:eastAsia="hr-HR"/>
          </w:rPr>
          <w:t>Obrazac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proofErr w:type="gramStart"/>
        <w:r>
          <w:rPr>
            <w:color w:val="BD2424"/>
            <w:sz w:val="20"/>
            <w:u w:val="single"/>
            <w:lang w:eastAsia="hr-HR"/>
          </w:rPr>
          <w:t>i</w:t>
        </w:r>
        <w:r w:rsidRPr="0061630C">
          <w:rPr>
            <w:color w:val="BD2424"/>
            <w:sz w:val="20"/>
            <w:u w:val="single"/>
            <w:lang w:eastAsia="hr-HR"/>
          </w:rPr>
          <w:t>zjav</w:t>
        </w:r>
        <w:r>
          <w:rPr>
            <w:color w:val="BD2424"/>
            <w:sz w:val="20"/>
            <w:u w:val="single"/>
            <w:lang w:eastAsia="hr-HR"/>
          </w:rPr>
          <w:t>e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r w:rsidRPr="0061630C">
          <w:rPr>
            <w:color w:val="BD2424"/>
            <w:sz w:val="20"/>
            <w:u w:val="single"/>
            <w:lang w:eastAsia="hr-HR"/>
          </w:rPr>
          <w:t xml:space="preserve"> o</w:t>
        </w:r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fina</w:t>
        </w:r>
        <w:r>
          <w:rPr>
            <w:color w:val="BD2424"/>
            <w:sz w:val="20"/>
            <w:u w:val="single"/>
            <w:lang w:eastAsia="hr-HR"/>
          </w:rPr>
          <w:t>nciranim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>
          <w:rPr>
            <w:color w:val="BD2424"/>
            <w:sz w:val="20"/>
            <w:u w:val="single"/>
            <w:lang w:eastAsia="hr-HR"/>
          </w:rPr>
          <w:t>projektima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>
          <w:rPr>
            <w:color w:val="BD2424"/>
            <w:sz w:val="20"/>
            <w:u w:val="single"/>
            <w:lang w:eastAsia="hr-HR"/>
          </w:rPr>
          <w:t>udruge</w:t>
        </w:r>
        <w:proofErr w:type="spellEnd"/>
        <w:r>
          <w:rPr>
            <w:color w:val="BD2424"/>
            <w:sz w:val="20"/>
            <w:u w:val="single"/>
            <w:lang w:eastAsia="hr-HR"/>
          </w:rPr>
          <w:t xml:space="preserve"> </w:t>
        </w:r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iz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javnih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izvora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> </w:t>
        </w:r>
      </w:hyperlink>
      <w:r w:rsidRPr="0061630C">
        <w:rPr>
          <w:color w:val="000000"/>
          <w:sz w:val="20"/>
          <w:lang w:eastAsia="hr-HR"/>
        </w:rPr>
        <w:br/>
      </w:r>
      <w:hyperlink r:id="rId17" w:tgtFrame="_blank" w:history="1">
        <w:r>
          <w:rPr>
            <w:color w:val="BD2424"/>
            <w:sz w:val="20"/>
            <w:u w:val="single"/>
            <w:lang w:eastAsia="hr-HR"/>
          </w:rPr>
          <w:t>7</w:t>
        </w:r>
        <w:r w:rsidRPr="0061630C">
          <w:rPr>
            <w:color w:val="BD2424"/>
            <w:sz w:val="20"/>
            <w:u w:val="single"/>
            <w:lang w:eastAsia="hr-HR"/>
          </w:rPr>
          <w:t xml:space="preserve">. </w:t>
        </w:r>
        <w:proofErr w:type="spellStart"/>
        <w:proofErr w:type="gramStart"/>
        <w:r w:rsidRPr="0061630C">
          <w:rPr>
            <w:color w:val="BD2424"/>
            <w:sz w:val="20"/>
            <w:u w:val="single"/>
            <w:lang w:eastAsia="hr-HR"/>
          </w:rPr>
          <w:t>Prijedlog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Ugovora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o </w:t>
        </w:r>
        <w:proofErr w:type="spellStart"/>
        <w:r w:rsidRPr="0061630C">
          <w:rPr>
            <w:color w:val="BD2424"/>
            <w:sz w:val="20"/>
            <w:u w:val="single"/>
            <w:lang w:eastAsia="hr-HR"/>
          </w:rPr>
          <w:t>sufinanciranju</w:t>
        </w:r>
        <w:proofErr w:type="spellEnd"/>
        <w:r w:rsidRPr="0061630C">
          <w:rPr>
            <w:color w:val="BD2424"/>
            <w:sz w:val="20"/>
            <w:u w:val="single"/>
            <w:lang w:eastAsia="hr-HR"/>
          </w:rPr>
          <w:t xml:space="preserve"> u 2018.</w:t>
        </w:r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</w:t>
        </w:r>
        <w:proofErr w:type="spellStart"/>
        <w:proofErr w:type="gramStart"/>
        <w:r w:rsidRPr="0061630C">
          <w:rPr>
            <w:color w:val="BD2424"/>
            <w:sz w:val="20"/>
            <w:u w:val="single"/>
            <w:lang w:eastAsia="hr-HR"/>
          </w:rPr>
          <w:t>godini</w:t>
        </w:r>
        <w:proofErr w:type="spellEnd"/>
        <w:proofErr w:type="gramEnd"/>
        <w:r w:rsidRPr="0061630C">
          <w:rPr>
            <w:color w:val="BD2424"/>
            <w:sz w:val="20"/>
            <w:u w:val="single"/>
            <w:lang w:eastAsia="hr-HR"/>
          </w:rPr>
          <w:t xml:space="preserve">  </w:t>
        </w:r>
      </w:hyperlink>
      <w:r w:rsidRPr="0061630C">
        <w:rPr>
          <w:color w:val="000000"/>
          <w:sz w:val="20"/>
          <w:lang w:eastAsia="hr-HR"/>
        </w:rPr>
        <w:t>   </w:t>
      </w:r>
      <w:r w:rsidRPr="0061630C">
        <w:rPr>
          <w:color w:val="000000"/>
          <w:sz w:val="20"/>
          <w:lang w:eastAsia="hr-HR"/>
        </w:rPr>
        <w:br/>
      </w:r>
      <w:r>
        <w:rPr>
          <w:color w:val="BD2424"/>
          <w:sz w:val="20"/>
          <w:u w:val="single"/>
          <w:lang w:eastAsia="hr-HR"/>
        </w:rPr>
        <w:t xml:space="preserve">8. </w:t>
      </w:r>
      <w:bookmarkStart w:id="46" w:name="_GoBack"/>
      <w:bookmarkEnd w:id="46"/>
      <w:r w:rsidRPr="0061630C">
        <w:rPr>
          <w:color w:val="BD2424"/>
          <w:sz w:val="20"/>
          <w:u w:val="single"/>
          <w:lang w:eastAsia="hr-HR"/>
        </w:rPr>
        <w:t>Obrazac</w:t>
      </w:r>
      <w:r>
        <w:rPr>
          <w:color w:val="BD2424"/>
          <w:sz w:val="20"/>
          <w:u w:val="single"/>
          <w:lang w:eastAsia="hr-HR"/>
        </w:rPr>
        <w:t xml:space="preserve"> </w:t>
      </w:r>
      <w:proofErr w:type="spellStart"/>
      <w:r>
        <w:rPr>
          <w:color w:val="BD2424"/>
          <w:sz w:val="20"/>
          <w:u w:val="single"/>
          <w:lang w:eastAsia="hr-HR"/>
        </w:rPr>
        <w:t>za</w:t>
      </w:r>
      <w:proofErr w:type="spellEnd"/>
      <w:r>
        <w:rPr>
          <w:color w:val="BD2424"/>
          <w:sz w:val="20"/>
          <w:u w:val="single"/>
          <w:lang w:eastAsia="hr-HR"/>
        </w:rPr>
        <w:t xml:space="preserve"> </w:t>
      </w:r>
      <w:proofErr w:type="spellStart"/>
      <w:r>
        <w:rPr>
          <w:color w:val="BD2424"/>
          <w:sz w:val="20"/>
          <w:u w:val="single"/>
          <w:lang w:eastAsia="hr-HR"/>
        </w:rPr>
        <w:t>opisni</w:t>
      </w:r>
      <w:proofErr w:type="spellEnd"/>
      <w:r>
        <w:rPr>
          <w:color w:val="BD2424"/>
          <w:sz w:val="20"/>
          <w:u w:val="single"/>
          <w:lang w:eastAsia="hr-HR"/>
        </w:rPr>
        <w:t xml:space="preserve"> i </w:t>
      </w:r>
      <w:proofErr w:type="spellStart"/>
      <w:r>
        <w:rPr>
          <w:color w:val="BD2424"/>
          <w:sz w:val="20"/>
          <w:u w:val="single"/>
          <w:lang w:eastAsia="hr-HR"/>
        </w:rPr>
        <w:t>financijski</w:t>
      </w:r>
      <w:proofErr w:type="spellEnd"/>
      <w:r>
        <w:rPr>
          <w:color w:val="BD2424"/>
          <w:sz w:val="20"/>
          <w:u w:val="single"/>
          <w:lang w:eastAsia="hr-HR"/>
        </w:rPr>
        <w:t xml:space="preserve">  </w:t>
      </w:r>
      <w:proofErr w:type="spellStart"/>
      <w:r>
        <w:rPr>
          <w:color w:val="BD2424"/>
          <w:sz w:val="20"/>
          <w:u w:val="single"/>
          <w:lang w:eastAsia="hr-HR"/>
        </w:rPr>
        <w:t>izvještaj</w:t>
      </w:r>
      <w:proofErr w:type="spellEnd"/>
      <w:r>
        <w:rPr>
          <w:color w:val="BD2424"/>
          <w:sz w:val="20"/>
          <w:u w:val="single"/>
          <w:lang w:eastAsia="hr-HR"/>
        </w:rPr>
        <w:t xml:space="preserve"> </w:t>
      </w:r>
      <w:r w:rsidRPr="0061630C">
        <w:rPr>
          <w:color w:val="BD2424"/>
          <w:sz w:val="20"/>
          <w:u w:val="single"/>
          <w:lang w:eastAsia="hr-HR"/>
        </w:rPr>
        <w:t xml:space="preserve"> </w:t>
      </w:r>
      <w:proofErr w:type="spellStart"/>
      <w:r w:rsidRPr="0061630C">
        <w:rPr>
          <w:color w:val="BD2424"/>
          <w:sz w:val="20"/>
          <w:u w:val="single"/>
          <w:lang w:eastAsia="hr-HR"/>
        </w:rPr>
        <w:t>pro</w:t>
      </w:r>
      <w:r>
        <w:rPr>
          <w:color w:val="BD2424"/>
          <w:sz w:val="20"/>
          <w:u w:val="single"/>
          <w:lang w:eastAsia="hr-HR"/>
        </w:rPr>
        <w:t>grama</w:t>
      </w:r>
      <w:proofErr w:type="spellEnd"/>
      <w:r w:rsidRPr="0061630C">
        <w:rPr>
          <w:color w:val="000000"/>
          <w:sz w:val="20"/>
          <w:lang w:eastAsia="hr-HR"/>
        </w:rPr>
        <w:t>    </w:t>
      </w:r>
    </w:p>
    <w:p w:rsidR="003511C2" w:rsidRPr="00904473" w:rsidRDefault="003511C2" w:rsidP="00BA513C">
      <w:pPr>
        <w:ind w:left="720"/>
        <w:rPr>
          <w:b/>
          <w:snapToGrid/>
          <w:szCs w:val="24"/>
          <w:lang w:val="hr-HR"/>
        </w:rPr>
      </w:pPr>
    </w:p>
    <w:sectPr w:rsidR="003511C2" w:rsidRPr="00904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2362"/>
    <w:multiLevelType w:val="hybridMultilevel"/>
    <w:tmpl w:val="47C22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63FFC"/>
    <w:multiLevelType w:val="multilevel"/>
    <w:tmpl w:val="B79696B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19E1106B"/>
    <w:multiLevelType w:val="hybridMultilevel"/>
    <w:tmpl w:val="2A927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C5FCC"/>
    <w:multiLevelType w:val="hybridMultilevel"/>
    <w:tmpl w:val="B7B08998"/>
    <w:lvl w:ilvl="0" w:tplc="7918E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6F7E65"/>
    <w:multiLevelType w:val="hybridMultilevel"/>
    <w:tmpl w:val="59F21792"/>
    <w:lvl w:ilvl="0" w:tplc="7918E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A13E93"/>
    <w:multiLevelType w:val="hybridMultilevel"/>
    <w:tmpl w:val="835833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A62D1"/>
    <w:multiLevelType w:val="multilevel"/>
    <w:tmpl w:val="B79696B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4604393D"/>
    <w:multiLevelType w:val="hybridMultilevel"/>
    <w:tmpl w:val="3CC22F0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A4A86"/>
    <w:multiLevelType w:val="hybridMultilevel"/>
    <w:tmpl w:val="484CDBEA"/>
    <w:lvl w:ilvl="0" w:tplc="E1226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6E664A"/>
    <w:multiLevelType w:val="hybridMultilevel"/>
    <w:tmpl w:val="F732F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9261D7"/>
    <w:multiLevelType w:val="hybridMultilevel"/>
    <w:tmpl w:val="0FE06DD6"/>
    <w:lvl w:ilvl="0" w:tplc="4F9C90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663D1"/>
    <w:multiLevelType w:val="hybridMultilevel"/>
    <w:tmpl w:val="D3DAE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34A20"/>
    <w:multiLevelType w:val="hybridMultilevel"/>
    <w:tmpl w:val="C0A282AA"/>
    <w:lvl w:ilvl="0" w:tplc="306AC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0C5918"/>
    <w:multiLevelType w:val="multilevel"/>
    <w:tmpl w:val="B79696B2"/>
    <w:lvl w:ilvl="0">
      <w:start w:val="1"/>
      <w:numFmt w:val="decimal"/>
      <w:lvlText w:val="%1."/>
      <w:lvlJc w:val="left"/>
      <w:pPr>
        <w:ind w:left="768" w:hanging="38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68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6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64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2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color w:val="auto"/>
      </w:rPr>
    </w:lvl>
  </w:abstractNum>
  <w:abstractNum w:abstractNumId="15">
    <w:nsid w:val="7C812801"/>
    <w:multiLevelType w:val="hybridMultilevel"/>
    <w:tmpl w:val="D644A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32B73"/>
    <w:multiLevelType w:val="hybridMultilevel"/>
    <w:tmpl w:val="ED1275E4"/>
    <w:lvl w:ilvl="0" w:tplc="32729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14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4"/>
  </w:num>
  <w:num w:numId="15">
    <w:abstractNumId w:val="16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FF"/>
    <w:rsid w:val="00016725"/>
    <w:rsid w:val="00084206"/>
    <w:rsid w:val="001126DB"/>
    <w:rsid w:val="0015570C"/>
    <w:rsid w:val="002A59FF"/>
    <w:rsid w:val="002E5312"/>
    <w:rsid w:val="003511C2"/>
    <w:rsid w:val="005649DF"/>
    <w:rsid w:val="00582C51"/>
    <w:rsid w:val="00617718"/>
    <w:rsid w:val="00620508"/>
    <w:rsid w:val="006C6A4E"/>
    <w:rsid w:val="007B30B9"/>
    <w:rsid w:val="00BA513C"/>
    <w:rsid w:val="00BE2ED6"/>
    <w:rsid w:val="00BE7E96"/>
    <w:rsid w:val="00C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9F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2A59FF"/>
    <w:pPr>
      <w:keepNext/>
      <w:spacing w:before="240" w:after="60"/>
      <w:outlineLvl w:val="0"/>
    </w:pPr>
    <w:rPr>
      <w:rFonts w:ascii="Arial" w:hAnsi="Arial"/>
      <w:b/>
      <w:noProof/>
      <w:kern w:val="28"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rsid w:val="002A59FF"/>
    <w:pPr>
      <w:keepNext/>
      <w:keepLines/>
      <w:numPr>
        <w:ilvl w:val="1"/>
        <w:numId w:val="1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2A59FF"/>
    <w:pPr>
      <w:keepNext/>
      <w:numPr>
        <w:ilvl w:val="2"/>
        <w:numId w:val="1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A59FF"/>
    <w:rPr>
      <w:rFonts w:ascii="Arial" w:eastAsia="Times New Roman" w:hAnsi="Arial" w:cs="Times New Roman"/>
      <w:b/>
      <w:noProof/>
      <w:snapToGrid w:val="0"/>
      <w:kern w:val="28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2A59FF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2A59FF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paragraph" w:customStyle="1" w:styleId="SubTitle1">
    <w:name w:val="SubTitle 1"/>
    <w:basedOn w:val="Normal"/>
    <w:next w:val="SubTitle2"/>
    <w:rsid w:val="002A59FF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2A59FF"/>
    <w:pPr>
      <w:spacing w:after="240"/>
      <w:jc w:val="center"/>
    </w:pPr>
    <w:rPr>
      <w:b/>
      <w:sz w:val="32"/>
    </w:rPr>
  </w:style>
  <w:style w:type="paragraph" w:customStyle="1" w:styleId="Guidelines2">
    <w:name w:val="Guidelines 2"/>
    <w:basedOn w:val="Normal"/>
    <w:rsid w:val="002A59FF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2A59FF"/>
    <w:pPr>
      <w:spacing w:after="240"/>
      <w:ind w:left="482"/>
      <w:jc w:val="both"/>
    </w:pPr>
  </w:style>
  <w:style w:type="paragraph" w:customStyle="1" w:styleId="Guidelines3">
    <w:name w:val="Guidelines 3"/>
    <w:basedOn w:val="Normal"/>
    <w:rsid w:val="002A59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styleId="Hiperveza">
    <w:name w:val="Hyperlink"/>
    <w:uiPriority w:val="99"/>
    <w:rsid w:val="002A59FF"/>
    <w:rPr>
      <w:color w:val="0000FF"/>
      <w:u w:val="single"/>
    </w:rPr>
  </w:style>
  <w:style w:type="paragraph" w:styleId="Tijeloteksta2">
    <w:name w:val="Body Text 2"/>
    <w:basedOn w:val="Normal"/>
    <w:link w:val="Tijeloteksta2Char"/>
    <w:rsid w:val="002A59FF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Tijeloteksta2Char">
    <w:name w:val="Tijelo teksta 2 Char"/>
    <w:basedOn w:val="Zadanifontodlomka"/>
    <w:link w:val="Tijeloteksta2"/>
    <w:rsid w:val="002A59FF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paragraph" w:styleId="Odlomakpopisa">
    <w:name w:val="List Paragraph"/>
    <w:basedOn w:val="Normal"/>
    <w:uiPriority w:val="34"/>
    <w:qFormat/>
    <w:rsid w:val="002A59FF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59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59F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9F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2A59FF"/>
    <w:pPr>
      <w:keepNext/>
      <w:spacing w:before="240" w:after="60"/>
      <w:outlineLvl w:val="0"/>
    </w:pPr>
    <w:rPr>
      <w:rFonts w:ascii="Arial" w:hAnsi="Arial"/>
      <w:b/>
      <w:noProof/>
      <w:kern w:val="28"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rsid w:val="002A59FF"/>
    <w:pPr>
      <w:keepNext/>
      <w:keepLines/>
      <w:numPr>
        <w:ilvl w:val="1"/>
        <w:numId w:val="1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2A59FF"/>
    <w:pPr>
      <w:keepNext/>
      <w:numPr>
        <w:ilvl w:val="2"/>
        <w:numId w:val="1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A59FF"/>
    <w:rPr>
      <w:rFonts w:ascii="Arial" w:eastAsia="Times New Roman" w:hAnsi="Arial" w:cs="Times New Roman"/>
      <w:b/>
      <w:noProof/>
      <w:snapToGrid w:val="0"/>
      <w:kern w:val="28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2A59FF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2A59FF"/>
    <w:rPr>
      <w:rFonts w:ascii="Times New Roman" w:eastAsia="Times New Roman" w:hAnsi="Times New Roman" w:cs="Times New Roman"/>
      <w:b/>
      <w:snapToGrid w:val="0"/>
      <w:sz w:val="24"/>
      <w:szCs w:val="20"/>
      <w:lang w:val="en-GB"/>
    </w:rPr>
  </w:style>
  <w:style w:type="paragraph" w:customStyle="1" w:styleId="SubTitle1">
    <w:name w:val="SubTitle 1"/>
    <w:basedOn w:val="Normal"/>
    <w:next w:val="SubTitle2"/>
    <w:rsid w:val="002A59FF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2A59FF"/>
    <w:pPr>
      <w:spacing w:after="240"/>
      <w:jc w:val="center"/>
    </w:pPr>
    <w:rPr>
      <w:b/>
      <w:sz w:val="32"/>
    </w:rPr>
  </w:style>
  <w:style w:type="paragraph" w:customStyle="1" w:styleId="Guidelines2">
    <w:name w:val="Guidelines 2"/>
    <w:basedOn w:val="Normal"/>
    <w:rsid w:val="002A59FF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2A59FF"/>
    <w:pPr>
      <w:spacing w:after="240"/>
      <w:ind w:left="482"/>
      <w:jc w:val="both"/>
    </w:pPr>
  </w:style>
  <w:style w:type="paragraph" w:customStyle="1" w:styleId="Guidelines3">
    <w:name w:val="Guidelines 3"/>
    <w:basedOn w:val="Normal"/>
    <w:rsid w:val="002A59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styleId="Hiperveza">
    <w:name w:val="Hyperlink"/>
    <w:uiPriority w:val="99"/>
    <w:rsid w:val="002A59FF"/>
    <w:rPr>
      <w:color w:val="0000FF"/>
      <w:u w:val="single"/>
    </w:rPr>
  </w:style>
  <w:style w:type="paragraph" w:styleId="Tijeloteksta2">
    <w:name w:val="Body Text 2"/>
    <w:basedOn w:val="Normal"/>
    <w:link w:val="Tijeloteksta2Char"/>
    <w:rsid w:val="002A59FF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Tijeloteksta2Char">
    <w:name w:val="Tijelo teksta 2 Char"/>
    <w:basedOn w:val="Zadanifontodlomka"/>
    <w:link w:val="Tijeloteksta2"/>
    <w:rsid w:val="002A59FF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paragraph" w:styleId="Odlomakpopisa">
    <w:name w:val="List Paragraph"/>
    <w:basedOn w:val="Normal"/>
    <w:uiPriority w:val="34"/>
    <w:qFormat/>
    <w:rsid w:val="002A59FF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59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59F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&#269;ac.hr" TargetMode="External"/><Relationship Id="rId13" Type="http://schemas.openxmlformats.org/officeDocument/2006/relationships/hyperlink" Target="file:///C:\images\stories\UPRAVA\PDF\pjp\4.sport\5.izjava_o_ispunjavanju_preuzetih_obveza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file:///C:\images\stories\UPRAVA\PDF\pjp\4.sport\4.obrazac_proracuna.xls" TargetMode="External"/><Relationship Id="rId17" Type="http://schemas.openxmlformats.org/officeDocument/2006/relationships/hyperlink" Target="file:///C:\images\stories\UPRAVA\PDF\pjp\4.sport\9.ugovo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images\stories\UPRAVA\PDF\pjp\4.sport\8.izjava_o_financiranim_projektima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images\stories\UPRAVA\PDF\pjp\4.sport\3.obrazac_opisa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images\stories\UPRAVA\PDF\pjp\4.sport\7.izjava_o_partnerstvu.doc" TargetMode="External"/><Relationship Id="rId10" Type="http://schemas.openxmlformats.org/officeDocument/2006/relationships/hyperlink" Target="http://www.otocac.h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zeljka.vucic@otocac.hr" TargetMode="External"/><Relationship Id="rId14" Type="http://schemas.openxmlformats.org/officeDocument/2006/relationships/hyperlink" Target="file:///C:\images\stories\UPRAVA\PDF\pjp\4.sport\6.izjava_o_nepostojanju_dvostrukog_financiranja.doc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D463-A6A7-4058-B5CE-8C82BC75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AnkaAtalić</cp:lastModifiedBy>
  <cp:revision>8</cp:revision>
  <cp:lastPrinted>2018-01-29T08:18:00Z</cp:lastPrinted>
  <dcterms:created xsi:type="dcterms:W3CDTF">2018-01-16T12:53:00Z</dcterms:created>
  <dcterms:modified xsi:type="dcterms:W3CDTF">2018-01-30T10:54:00Z</dcterms:modified>
</cp:coreProperties>
</file>